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8835" w14:textId="77777777" w:rsidR="00D11821" w:rsidRDefault="00D11821">
      <w:pPr>
        <w:bidi/>
        <w:jc w:val="both"/>
        <w:rPr>
          <w:sz w:val="24"/>
          <w:szCs w:val="24"/>
        </w:rPr>
      </w:pPr>
    </w:p>
    <w:p w14:paraId="428F369B" w14:textId="77777777" w:rsidR="00D11821" w:rsidRDefault="00D11821">
      <w:pPr>
        <w:bidi/>
        <w:jc w:val="both"/>
        <w:rPr>
          <w:sz w:val="24"/>
          <w:szCs w:val="24"/>
        </w:rPr>
      </w:pPr>
    </w:p>
    <w:p w14:paraId="0B2EAF4E" w14:textId="77777777" w:rsidR="00D11821" w:rsidRDefault="00482A04">
      <w:pPr>
        <w:bidi/>
        <w:jc w:val="center"/>
        <w:rPr>
          <w:sz w:val="24"/>
          <w:szCs w:val="24"/>
        </w:rPr>
      </w:pPr>
      <w:r>
        <w:rPr>
          <w:noProof/>
          <w:color w:val="003366"/>
          <w:sz w:val="20"/>
          <w:szCs w:val="20"/>
        </w:rPr>
        <w:drawing>
          <wp:inline distT="0" distB="0" distL="0" distR="0" wp14:anchorId="215CA5D8" wp14:editId="7A5305F0">
            <wp:extent cx="861060" cy="1181100"/>
            <wp:effectExtent l="0" t="0" r="0" b="0"/>
            <wp:docPr id="1" name="image1.png" descr="آرم فنی و حرفه ای"/>
            <wp:cNvGraphicFramePr/>
            <a:graphic xmlns:a="http://schemas.openxmlformats.org/drawingml/2006/main">
              <a:graphicData uri="http://schemas.openxmlformats.org/drawingml/2006/picture">
                <pic:pic xmlns:pic="http://schemas.openxmlformats.org/drawingml/2006/picture">
                  <pic:nvPicPr>
                    <pic:cNvPr id="0" name="image1.png" descr="آرم فنی و حرفه ای"/>
                    <pic:cNvPicPr preferRelativeResize="0"/>
                  </pic:nvPicPr>
                  <pic:blipFill>
                    <a:blip r:embed="rId7"/>
                    <a:srcRect/>
                    <a:stretch>
                      <a:fillRect/>
                    </a:stretch>
                  </pic:blipFill>
                  <pic:spPr>
                    <a:xfrm>
                      <a:off x="0" y="0"/>
                      <a:ext cx="861060" cy="1181100"/>
                    </a:xfrm>
                    <a:prstGeom prst="rect">
                      <a:avLst/>
                    </a:prstGeom>
                    <a:ln/>
                  </pic:spPr>
                </pic:pic>
              </a:graphicData>
            </a:graphic>
          </wp:inline>
        </w:drawing>
      </w:r>
    </w:p>
    <w:p w14:paraId="1907F265" w14:textId="77777777" w:rsidR="00D11821" w:rsidRDefault="00D11821">
      <w:pPr>
        <w:bidi/>
        <w:jc w:val="both"/>
        <w:rPr>
          <w:sz w:val="24"/>
          <w:szCs w:val="24"/>
        </w:rPr>
      </w:pPr>
    </w:p>
    <w:p w14:paraId="60EAC2DD" w14:textId="77777777" w:rsidR="00D11821" w:rsidRDefault="00482A04">
      <w:pPr>
        <w:bidi/>
        <w:spacing w:after="0"/>
        <w:ind w:left="6"/>
        <w:jc w:val="center"/>
        <w:rPr>
          <w:rFonts w:ascii="Times New Roman" w:eastAsia="Times New Roman" w:hAnsi="Times New Roman" w:cs="Times New Roman"/>
          <w:sz w:val="32"/>
          <w:szCs w:val="32"/>
        </w:rPr>
      </w:pPr>
      <w:r>
        <w:rPr>
          <w:rFonts w:ascii="Arial" w:eastAsia="Arial" w:hAnsi="Arial" w:cs="Arial"/>
          <w:sz w:val="36"/>
          <w:szCs w:val="36"/>
          <w:rtl/>
        </w:rPr>
        <w:t>معاونت پژوهش و فناوری</w:t>
      </w:r>
    </w:p>
    <w:p w14:paraId="29427EA4" w14:textId="77777777" w:rsidR="00D11821" w:rsidRDefault="00D11821">
      <w:pPr>
        <w:spacing w:after="0" w:line="246" w:lineRule="auto"/>
        <w:jc w:val="center"/>
        <w:rPr>
          <w:rFonts w:ascii="Times New Roman" w:eastAsia="Times New Roman" w:hAnsi="Times New Roman" w:cs="Times New Roman"/>
          <w:sz w:val="32"/>
          <w:szCs w:val="32"/>
        </w:rPr>
      </w:pPr>
    </w:p>
    <w:p w14:paraId="770111B2" w14:textId="77777777" w:rsidR="00D11821" w:rsidRDefault="00482A04">
      <w:pPr>
        <w:bidi/>
        <w:spacing w:after="0"/>
        <w:ind w:left="6"/>
        <w:jc w:val="center"/>
        <w:rPr>
          <w:rFonts w:ascii="Arial" w:eastAsia="Arial" w:hAnsi="Arial" w:cs="Arial"/>
          <w:sz w:val="40"/>
          <w:szCs w:val="40"/>
        </w:rPr>
      </w:pPr>
      <w:r>
        <w:rPr>
          <w:rFonts w:ascii="Arial" w:eastAsia="Arial" w:hAnsi="Arial" w:cs="Arial"/>
          <w:sz w:val="40"/>
          <w:szCs w:val="40"/>
          <w:rtl/>
        </w:rPr>
        <w:t>مرکز کارآفرینی و ارتباط با صنعت</w:t>
      </w:r>
    </w:p>
    <w:p w14:paraId="7F10DBBC" w14:textId="77777777" w:rsidR="00D11821" w:rsidRDefault="00D11821">
      <w:pPr>
        <w:spacing w:after="0" w:line="200" w:lineRule="auto"/>
        <w:jc w:val="both"/>
        <w:rPr>
          <w:rFonts w:ascii="Times New Roman" w:eastAsia="Times New Roman" w:hAnsi="Times New Roman" w:cs="Times New Roman"/>
          <w:sz w:val="24"/>
          <w:szCs w:val="24"/>
        </w:rPr>
      </w:pPr>
    </w:p>
    <w:p w14:paraId="44CAC816" w14:textId="77777777" w:rsidR="00D11821" w:rsidRDefault="00D11821">
      <w:pPr>
        <w:spacing w:after="0" w:line="200" w:lineRule="auto"/>
        <w:jc w:val="both"/>
        <w:rPr>
          <w:rFonts w:ascii="Times New Roman" w:eastAsia="Times New Roman" w:hAnsi="Times New Roman" w:cs="Times New Roman"/>
          <w:sz w:val="24"/>
          <w:szCs w:val="24"/>
        </w:rPr>
      </w:pPr>
    </w:p>
    <w:p w14:paraId="326AD985" w14:textId="77777777" w:rsidR="00D11821" w:rsidRDefault="00D11821">
      <w:pPr>
        <w:spacing w:after="0" w:line="200" w:lineRule="auto"/>
        <w:jc w:val="both"/>
        <w:rPr>
          <w:rFonts w:ascii="Times New Roman" w:eastAsia="Times New Roman" w:hAnsi="Times New Roman" w:cs="Times New Roman"/>
          <w:sz w:val="24"/>
          <w:szCs w:val="24"/>
        </w:rPr>
      </w:pPr>
    </w:p>
    <w:p w14:paraId="4827A1E0" w14:textId="77777777" w:rsidR="00D11821" w:rsidRDefault="00D11821">
      <w:pPr>
        <w:spacing w:after="0" w:line="200" w:lineRule="auto"/>
        <w:jc w:val="both"/>
        <w:rPr>
          <w:rFonts w:ascii="Times New Roman" w:eastAsia="Times New Roman" w:hAnsi="Times New Roman" w:cs="Times New Roman"/>
          <w:sz w:val="24"/>
          <w:szCs w:val="24"/>
        </w:rPr>
      </w:pPr>
    </w:p>
    <w:p w14:paraId="3379F10F" w14:textId="77777777" w:rsidR="00D11821" w:rsidRDefault="00D11821">
      <w:pPr>
        <w:spacing w:after="0" w:line="200" w:lineRule="auto"/>
        <w:jc w:val="both"/>
        <w:rPr>
          <w:rFonts w:ascii="Times New Roman" w:eastAsia="Times New Roman" w:hAnsi="Times New Roman" w:cs="Times New Roman"/>
          <w:sz w:val="24"/>
          <w:szCs w:val="24"/>
        </w:rPr>
      </w:pPr>
    </w:p>
    <w:p w14:paraId="68218864" w14:textId="77777777" w:rsidR="00D11821" w:rsidRDefault="00D11821">
      <w:pPr>
        <w:spacing w:after="0" w:line="200" w:lineRule="auto"/>
        <w:jc w:val="both"/>
        <w:rPr>
          <w:rFonts w:ascii="Times New Roman" w:eastAsia="Times New Roman" w:hAnsi="Times New Roman" w:cs="Times New Roman"/>
          <w:sz w:val="24"/>
          <w:szCs w:val="24"/>
        </w:rPr>
      </w:pPr>
    </w:p>
    <w:p w14:paraId="697A4A27" w14:textId="77777777" w:rsidR="00D11821" w:rsidRDefault="00D11821">
      <w:pPr>
        <w:spacing w:after="0" w:line="200" w:lineRule="auto"/>
        <w:jc w:val="both"/>
        <w:rPr>
          <w:rFonts w:ascii="Times New Roman" w:eastAsia="Times New Roman" w:hAnsi="Times New Roman" w:cs="Times New Roman"/>
          <w:sz w:val="24"/>
          <w:szCs w:val="24"/>
        </w:rPr>
      </w:pPr>
    </w:p>
    <w:p w14:paraId="137BB49B" w14:textId="77777777" w:rsidR="00D11821" w:rsidRDefault="00D11821">
      <w:pPr>
        <w:spacing w:after="0" w:line="286" w:lineRule="auto"/>
        <w:jc w:val="both"/>
        <w:rPr>
          <w:rFonts w:ascii="Times New Roman" w:eastAsia="Times New Roman" w:hAnsi="Times New Roman" w:cs="Times New Roman"/>
          <w:sz w:val="24"/>
          <w:szCs w:val="24"/>
        </w:rPr>
      </w:pPr>
    </w:p>
    <w:p w14:paraId="0BCC4A25" w14:textId="77777777" w:rsidR="00D11821" w:rsidRPr="008A0F2A" w:rsidRDefault="00482A04">
      <w:pPr>
        <w:bidi/>
        <w:spacing w:after="0" w:line="654" w:lineRule="auto"/>
        <w:ind w:left="86" w:right="80"/>
        <w:jc w:val="center"/>
        <w:rPr>
          <w:rFonts w:ascii="Arial" w:eastAsia="Arial" w:hAnsi="Arial" w:cs="Arial"/>
          <w:sz w:val="44"/>
          <w:szCs w:val="44"/>
        </w:rPr>
      </w:pPr>
      <w:r w:rsidRPr="008A0F2A">
        <w:rPr>
          <w:rFonts w:ascii="Arial" w:eastAsia="Arial" w:hAnsi="Arial" w:cs="Arial"/>
          <w:sz w:val="44"/>
          <w:szCs w:val="44"/>
          <w:rtl/>
        </w:rPr>
        <w:t xml:space="preserve">دستورالعمل نحوه ارزیابی درخواست‌های فرصت مطالعاتی </w:t>
      </w:r>
    </w:p>
    <w:p w14:paraId="37452AE2" w14:textId="77777777" w:rsidR="00D11821" w:rsidRPr="008A0F2A" w:rsidRDefault="00482A04">
      <w:pPr>
        <w:bidi/>
        <w:spacing w:after="0" w:line="654" w:lineRule="auto"/>
        <w:ind w:left="86" w:right="80"/>
        <w:jc w:val="center"/>
        <w:rPr>
          <w:rFonts w:ascii="Arial" w:eastAsia="Arial" w:hAnsi="Arial" w:cs="Arial"/>
          <w:sz w:val="44"/>
          <w:szCs w:val="44"/>
        </w:rPr>
      </w:pPr>
      <w:r w:rsidRPr="008A0F2A">
        <w:rPr>
          <w:rFonts w:ascii="Arial" w:eastAsia="Arial" w:hAnsi="Arial" w:cs="Arial"/>
          <w:sz w:val="44"/>
          <w:szCs w:val="44"/>
          <w:rtl/>
        </w:rPr>
        <w:t>اعضای هیات علمی در صنعت و جامعه دانشگاه فنی و حرفه‌ای</w:t>
      </w:r>
    </w:p>
    <w:p w14:paraId="738AF7D7" w14:textId="77777777" w:rsidR="00D11821" w:rsidRDefault="00D11821">
      <w:pPr>
        <w:spacing w:after="0" w:line="200" w:lineRule="auto"/>
        <w:jc w:val="both"/>
        <w:rPr>
          <w:rFonts w:ascii="Times New Roman" w:eastAsia="Times New Roman" w:hAnsi="Times New Roman" w:cs="Times New Roman"/>
          <w:sz w:val="24"/>
          <w:szCs w:val="24"/>
        </w:rPr>
      </w:pPr>
    </w:p>
    <w:p w14:paraId="3552E7D8" w14:textId="77777777" w:rsidR="00D11821" w:rsidRDefault="00D11821">
      <w:pPr>
        <w:spacing w:after="0" w:line="200" w:lineRule="auto"/>
        <w:jc w:val="both"/>
        <w:rPr>
          <w:rFonts w:ascii="Times New Roman" w:eastAsia="Times New Roman" w:hAnsi="Times New Roman" w:cs="Times New Roman"/>
          <w:sz w:val="24"/>
          <w:szCs w:val="24"/>
        </w:rPr>
      </w:pPr>
    </w:p>
    <w:p w14:paraId="4895234F" w14:textId="77777777" w:rsidR="00D11821" w:rsidRDefault="00D11821">
      <w:pPr>
        <w:spacing w:after="0" w:line="200" w:lineRule="auto"/>
        <w:jc w:val="both"/>
        <w:rPr>
          <w:rFonts w:ascii="Times New Roman" w:eastAsia="Times New Roman" w:hAnsi="Times New Roman" w:cs="Times New Roman"/>
          <w:sz w:val="24"/>
          <w:szCs w:val="24"/>
        </w:rPr>
      </w:pPr>
    </w:p>
    <w:p w14:paraId="1C785F60" w14:textId="77777777" w:rsidR="00D11821" w:rsidRDefault="00D11821">
      <w:pPr>
        <w:spacing w:after="0" w:line="200" w:lineRule="auto"/>
        <w:jc w:val="both"/>
        <w:rPr>
          <w:rFonts w:ascii="Times New Roman" w:eastAsia="Times New Roman" w:hAnsi="Times New Roman" w:cs="Times New Roman"/>
          <w:sz w:val="24"/>
          <w:szCs w:val="24"/>
        </w:rPr>
      </w:pPr>
    </w:p>
    <w:p w14:paraId="50EF98E7" w14:textId="77777777" w:rsidR="00D11821" w:rsidRDefault="00D11821">
      <w:pPr>
        <w:spacing w:after="0" w:line="200" w:lineRule="auto"/>
        <w:jc w:val="both"/>
        <w:rPr>
          <w:rFonts w:ascii="Times New Roman" w:eastAsia="Times New Roman" w:hAnsi="Times New Roman" w:cs="Times New Roman"/>
          <w:sz w:val="24"/>
          <w:szCs w:val="24"/>
        </w:rPr>
      </w:pPr>
    </w:p>
    <w:p w14:paraId="12C9A425" w14:textId="77777777" w:rsidR="00D11821" w:rsidRDefault="00D11821">
      <w:pPr>
        <w:spacing w:after="0" w:line="200" w:lineRule="auto"/>
        <w:jc w:val="both"/>
        <w:rPr>
          <w:rFonts w:ascii="Times New Roman" w:eastAsia="Times New Roman" w:hAnsi="Times New Roman" w:cs="Times New Roman"/>
          <w:sz w:val="24"/>
          <w:szCs w:val="24"/>
        </w:rPr>
      </w:pPr>
    </w:p>
    <w:p w14:paraId="5CAAEB31" w14:textId="77777777" w:rsidR="00D11821" w:rsidRDefault="00D11821">
      <w:pPr>
        <w:spacing w:after="0" w:line="337" w:lineRule="auto"/>
        <w:jc w:val="both"/>
        <w:rPr>
          <w:rFonts w:ascii="Times New Roman" w:eastAsia="Times New Roman" w:hAnsi="Times New Roman" w:cs="Times New Roman"/>
          <w:sz w:val="24"/>
          <w:szCs w:val="24"/>
        </w:rPr>
      </w:pPr>
    </w:p>
    <w:p w14:paraId="240DA925" w14:textId="77777777" w:rsidR="00D11821" w:rsidRDefault="00482A04">
      <w:pPr>
        <w:bidi/>
        <w:spacing w:after="0"/>
        <w:ind w:left="6"/>
        <w:jc w:val="center"/>
        <w:rPr>
          <w:rFonts w:ascii="Arial" w:eastAsia="Arial" w:hAnsi="Arial" w:cs="Arial"/>
          <w:sz w:val="36"/>
          <w:szCs w:val="36"/>
        </w:rPr>
      </w:pPr>
      <w:r>
        <w:rPr>
          <w:rFonts w:ascii="Arial" w:eastAsia="Arial" w:hAnsi="Arial" w:cs="Arial"/>
          <w:sz w:val="40"/>
          <w:szCs w:val="40"/>
          <w:rtl/>
        </w:rPr>
        <w:t xml:space="preserve">آبان </w:t>
      </w:r>
      <w:r>
        <w:rPr>
          <w:rFonts w:ascii="Arial" w:eastAsia="Arial" w:hAnsi="Arial" w:cs="Arial"/>
          <w:sz w:val="36"/>
          <w:szCs w:val="36"/>
        </w:rPr>
        <w:t>1399</w:t>
      </w:r>
    </w:p>
    <w:p w14:paraId="3B1EAAF6" w14:textId="77777777" w:rsidR="00D11821" w:rsidRDefault="00D11821">
      <w:pPr>
        <w:bidi/>
        <w:jc w:val="both"/>
        <w:rPr>
          <w:sz w:val="24"/>
          <w:szCs w:val="24"/>
        </w:rPr>
      </w:pPr>
    </w:p>
    <w:p w14:paraId="229173E3" w14:textId="77777777" w:rsidR="00D11821" w:rsidRDefault="00D11821">
      <w:pPr>
        <w:bidi/>
        <w:jc w:val="both"/>
        <w:rPr>
          <w:sz w:val="24"/>
          <w:szCs w:val="24"/>
        </w:rPr>
      </w:pPr>
    </w:p>
    <w:p w14:paraId="4117A11C" w14:textId="77777777" w:rsidR="00D11821" w:rsidRDefault="00482A04">
      <w:pPr>
        <w:rPr>
          <w:sz w:val="32"/>
          <w:szCs w:val="32"/>
        </w:rPr>
      </w:pPr>
      <w:r>
        <w:br w:type="page"/>
      </w:r>
    </w:p>
    <w:p w14:paraId="428C7A40" w14:textId="77777777" w:rsidR="00D11821" w:rsidRDefault="00482A04">
      <w:pPr>
        <w:bidi/>
        <w:jc w:val="both"/>
        <w:rPr>
          <w:sz w:val="32"/>
          <w:szCs w:val="32"/>
        </w:rPr>
      </w:pPr>
      <w:r>
        <w:rPr>
          <w:sz w:val="32"/>
          <w:szCs w:val="32"/>
          <w:rtl/>
        </w:rPr>
        <w:lastRenderedPageBreak/>
        <w:t>مقدمه</w:t>
      </w:r>
    </w:p>
    <w:p w14:paraId="223AC33E" w14:textId="77777777" w:rsidR="00D11821" w:rsidRDefault="00482A04">
      <w:pPr>
        <w:bidi/>
        <w:ind w:left="146"/>
        <w:jc w:val="both"/>
        <w:rPr>
          <w:sz w:val="24"/>
          <w:szCs w:val="24"/>
        </w:rPr>
      </w:pPr>
      <w:r>
        <w:rPr>
          <w:sz w:val="24"/>
          <w:szCs w:val="24"/>
          <w:rtl/>
        </w:rPr>
        <w:t xml:space="preserve">جهت اجرای دقیق و نیل به اهداف مندرج در شیوه نامه فرصت مطالعاتی اعضای هیات علمی دانشگاه ها و موسسات پژوهشی در جامعه و صنعت و نیز اجرای مصوبه بیست و پنجم هیات امنای مورخ 9/4/1397 مبنی بر گذراندن یک دوره آموزشی یک ساله در دانشگاه فنی و حرفه ای توسط اعضای هیات علمی جذب شده با مدرک کارشناسی ارشد از سال 1398 به بعد لازم است متقاضیان و آموزشکده/دانشکده ها و واحدهای استانی وفق شیوه نامه مزبور و این دستورالعمل اقدام نمایند. </w:t>
      </w:r>
    </w:p>
    <w:p w14:paraId="4360DAC5" w14:textId="77777777" w:rsidR="00D11821" w:rsidRDefault="00D11821">
      <w:pPr>
        <w:bidi/>
        <w:jc w:val="both"/>
        <w:rPr>
          <w:sz w:val="32"/>
          <w:szCs w:val="32"/>
        </w:rPr>
      </w:pPr>
    </w:p>
    <w:p w14:paraId="75B588B6" w14:textId="77777777" w:rsidR="00D11821" w:rsidRDefault="00482A04">
      <w:pPr>
        <w:bidi/>
        <w:jc w:val="both"/>
        <w:rPr>
          <w:sz w:val="32"/>
          <w:szCs w:val="32"/>
        </w:rPr>
      </w:pPr>
      <w:r>
        <w:rPr>
          <w:sz w:val="32"/>
          <w:szCs w:val="32"/>
          <w:rtl/>
        </w:rPr>
        <w:t>تعاریف:</w:t>
      </w:r>
    </w:p>
    <w:p w14:paraId="504AA374" w14:textId="77777777" w:rsidR="00D11821" w:rsidRDefault="00482A04">
      <w:pPr>
        <w:bidi/>
        <w:ind w:left="146"/>
        <w:jc w:val="both"/>
        <w:rPr>
          <w:sz w:val="24"/>
          <w:szCs w:val="24"/>
        </w:rPr>
      </w:pPr>
      <w:r>
        <w:rPr>
          <w:sz w:val="24"/>
          <w:szCs w:val="24"/>
          <w:rtl/>
        </w:rPr>
        <w:t xml:space="preserve">شیوه نامه: شیوه نامه فرصت مطالعاتی اعضای هیات علمی دانشگاه ها و موسسات پژوهشی در جامعه و صنعت  </w:t>
      </w:r>
    </w:p>
    <w:p w14:paraId="5A6D845D" w14:textId="77777777" w:rsidR="00D11821" w:rsidRDefault="00482A04">
      <w:pPr>
        <w:bidi/>
        <w:ind w:left="146"/>
        <w:jc w:val="both"/>
        <w:rPr>
          <w:sz w:val="24"/>
          <w:szCs w:val="24"/>
        </w:rPr>
      </w:pPr>
      <w:r>
        <w:rPr>
          <w:b/>
          <w:sz w:val="24"/>
          <w:szCs w:val="24"/>
          <w:rtl/>
        </w:rPr>
        <w:t>دستورالعمل</w:t>
      </w:r>
      <w:r>
        <w:rPr>
          <w:sz w:val="24"/>
          <w:szCs w:val="24"/>
          <w:rtl/>
        </w:rPr>
        <w:t xml:space="preserve">: دستورالعمل فرصت مطالعاتی اعضای هیات علمی دانشگاه ها و موسسات پژوهشی در جامعه و صنعت </w:t>
      </w:r>
    </w:p>
    <w:p w14:paraId="367BBADA" w14:textId="77777777" w:rsidR="00D11821" w:rsidRDefault="00482A04">
      <w:pPr>
        <w:bidi/>
        <w:ind w:left="146"/>
        <w:jc w:val="both"/>
        <w:rPr>
          <w:sz w:val="24"/>
          <w:szCs w:val="24"/>
        </w:rPr>
      </w:pPr>
      <w:r>
        <w:rPr>
          <w:sz w:val="24"/>
          <w:szCs w:val="24"/>
          <w:rtl/>
        </w:rPr>
        <w:t>فرصت مطالعاتی: فرصت مطالعاتی اعضای هیات علمی دانشگاه ها و موسسات پژوهشی در جامعه و صنعت</w:t>
      </w:r>
    </w:p>
    <w:p w14:paraId="43BC1995" w14:textId="77777777" w:rsidR="00D11821" w:rsidRDefault="00482A04">
      <w:pPr>
        <w:bidi/>
        <w:ind w:left="146"/>
        <w:jc w:val="both"/>
        <w:rPr>
          <w:b/>
          <w:sz w:val="24"/>
          <w:szCs w:val="24"/>
        </w:rPr>
      </w:pPr>
      <w:r>
        <w:rPr>
          <w:sz w:val="24"/>
          <w:szCs w:val="24"/>
          <w:rtl/>
        </w:rPr>
        <w:t xml:space="preserve">کمیته اجرایی: </w:t>
      </w:r>
      <w:r>
        <w:rPr>
          <w:b/>
          <w:sz w:val="24"/>
          <w:szCs w:val="24"/>
          <w:rtl/>
        </w:rPr>
        <w:t>کمیته اجرایی فرصت مطالعاتی اعضای هیات علمی در صنعت و جامعه دانشگاه</w:t>
      </w:r>
    </w:p>
    <w:p w14:paraId="222E418C" w14:textId="77777777" w:rsidR="00D11821" w:rsidRDefault="00482A04">
      <w:pPr>
        <w:bidi/>
        <w:ind w:left="146"/>
        <w:jc w:val="both"/>
        <w:rPr>
          <w:b/>
          <w:sz w:val="24"/>
          <w:szCs w:val="24"/>
        </w:rPr>
      </w:pPr>
      <w:r>
        <w:rPr>
          <w:sz w:val="24"/>
          <w:szCs w:val="24"/>
          <w:rtl/>
        </w:rPr>
        <w:t>هیات علمی</w:t>
      </w:r>
      <w:r>
        <w:rPr>
          <w:b/>
          <w:sz w:val="24"/>
          <w:szCs w:val="24"/>
          <w:rtl/>
        </w:rPr>
        <w:t xml:space="preserve">: منظور آن دسته از اعضای هیئت علمی تمام وقت موسسه ها که دارای </w:t>
      </w:r>
      <w:r>
        <w:rPr>
          <w:sz w:val="24"/>
          <w:szCs w:val="24"/>
          <w:rtl/>
        </w:rPr>
        <w:t>مدرک دکتری</w:t>
      </w:r>
      <w:r>
        <w:rPr>
          <w:b/>
          <w:sz w:val="24"/>
          <w:szCs w:val="24"/>
          <w:rtl/>
        </w:rPr>
        <w:t xml:space="preserve"> می باشند</w:t>
      </w:r>
    </w:p>
    <w:p w14:paraId="63955839" w14:textId="77777777" w:rsidR="00D11821" w:rsidRDefault="00482A04">
      <w:pPr>
        <w:bidi/>
        <w:ind w:left="146"/>
        <w:jc w:val="both"/>
        <w:rPr>
          <w:b/>
          <w:sz w:val="24"/>
          <w:szCs w:val="24"/>
        </w:rPr>
      </w:pPr>
      <w:r>
        <w:rPr>
          <w:sz w:val="24"/>
          <w:szCs w:val="24"/>
          <w:rtl/>
        </w:rPr>
        <w:t>تبصره</w:t>
      </w:r>
      <w:r>
        <w:rPr>
          <w:b/>
          <w:sz w:val="24"/>
          <w:szCs w:val="24"/>
          <w:rtl/>
        </w:rPr>
        <w:t>: گذراندن طرح فرصت مطالعاتی جهت تبدیل وضعیت استخدامی مشمول اعضای هیات علمی با مدرک کارشناسی ارشد نمی باشد.</w:t>
      </w:r>
    </w:p>
    <w:p w14:paraId="73665DAB" w14:textId="77777777" w:rsidR="00D11821" w:rsidRDefault="00482A04">
      <w:pPr>
        <w:bidi/>
        <w:spacing w:after="360"/>
        <w:ind w:left="146"/>
        <w:jc w:val="both"/>
        <w:rPr>
          <w:sz w:val="24"/>
          <w:szCs w:val="24"/>
        </w:rPr>
      </w:pPr>
      <w:r>
        <w:rPr>
          <w:sz w:val="24"/>
          <w:szCs w:val="24"/>
          <w:rtl/>
        </w:rPr>
        <w:t xml:space="preserve">مصوبه هیات امنا: مصوبه بیست و پنجم هیات </w:t>
      </w:r>
      <w:r>
        <w:rPr>
          <w:b/>
          <w:sz w:val="24"/>
          <w:szCs w:val="24"/>
          <w:rtl/>
        </w:rPr>
        <w:t>امنای مورخ 9/4/1397 براساس اصلاح بند ج ماده 12 و الحاق بند د به آن مبنی بر گذراندن یک دوره فرصت مطالعاتی 6 ماهه تمام وقت و یا 12 ماهه یک ساله توسط اعضای هیات علمی جذب شده با مدرک کارشناسی ارشد از سال 1398 به بعد</w:t>
      </w:r>
      <w:r>
        <w:rPr>
          <w:sz w:val="24"/>
          <w:szCs w:val="24"/>
        </w:rPr>
        <w:t>.</w:t>
      </w:r>
    </w:p>
    <w:p w14:paraId="39245698" w14:textId="77777777" w:rsidR="00D11821" w:rsidRDefault="00482A04">
      <w:pPr>
        <w:bidi/>
        <w:jc w:val="both"/>
        <w:rPr>
          <w:sz w:val="28"/>
          <w:szCs w:val="28"/>
        </w:rPr>
      </w:pPr>
      <w:r>
        <w:rPr>
          <w:sz w:val="28"/>
          <w:szCs w:val="28"/>
          <w:rtl/>
        </w:rPr>
        <w:t>ماده 1- کمیته اجرایی فرصت مطالعاتی اعضای هیات علمی در صنعت و جامعه</w:t>
      </w:r>
      <w:r>
        <w:rPr>
          <w:b/>
          <w:sz w:val="28"/>
          <w:szCs w:val="28"/>
          <w:rtl/>
        </w:rPr>
        <w:t xml:space="preserve"> دانشگاه</w:t>
      </w:r>
    </w:p>
    <w:p w14:paraId="421AC73B" w14:textId="77777777" w:rsidR="00D11821" w:rsidRDefault="00482A04">
      <w:pPr>
        <w:bidi/>
        <w:spacing w:after="0"/>
        <w:jc w:val="both"/>
        <w:rPr>
          <w:sz w:val="24"/>
          <w:szCs w:val="24"/>
        </w:rPr>
      </w:pPr>
      <w:r>
        <w:rPr>
          <w:sz w:val="24"/>
          <w:szCs w:val="24"/>
          <w:rtl/>
        </w:rPr>
        <w:t xml:space="preserve">کمیته ای مرکب از </w:t>
      </w:r>
    </w:p>
    <w:p w14:paraId="1859FD40" w14:textId="77777777" w:rsidR="00D11821" w:rsidRDefault="00482A04">
      <w:pPr>
        <w:numPr>
          <w:ilvl w:val="0"/>
          <w:numId w:val="2"/>
        </w:numPr>
        <w:pBdr>
          <w:top w:val="nil"/>
          <w:left w:val="nil"/>
          <w:bottom w:val="nil"/>
          <w:right w:val="nil"/>
          <w:between w:val="nil"/>
        </w:pBdr>
        <w:tabs>
          <w:tab w:val="right" w:pos="571"/>
        </w:tabs>
        <w:bidi/>
        <w:spacing w:after="0"/>
        <w:jc w:val="both"/>
        <w:rPr>
          <w:color w:val="000000"/>
          <w:sz w:val="24"/>
          <w:szCs w:val="24"/>
        </w:rPr>
      </w:pPr>
      <w:r>
        <w:rPr>
          <w:color w:val="000000"/>
          <w:sz w:val="24"/>
          <w:szCs w:val="24"/>
          <w:rtl/>
        </w:rPr>
        <w:t xml:space="preserve">  معاون پژوهش و فناوری دانشگاه (رئیس کمیته)</w:t>
      </w:r>
    </w:p>
    <w:p w14:paraId="4F55396B" w14:textId="77777777" w:rsidR="00D11821" w:rsidRDefault="00482A04">
      <w:pPr>
        <w:numPr>
          <w:ilvl w:val="0"/>
          <w:numId w:val="2"/>
        </w:numPr>
        <w:pBdr>
          <w:top w:val="nil"/>
          <w:left w:val="nil"/>
          <w:bottom w:val="nil"/>
          <w:right w:val="nil"/>
          <w:between w:val="nil"/>
        </w:pBdr>
        <w:tabs>
          <w:tab w:val="right" w:pos="571"/>
        </w:tabs>
        <w:bidi/>
        <w:spacing w:after="0"/>
        <w:jc w:val="both"/>
        <w:rPr>
          <w:color w:val="000000"/>
          <w:sz w:val="24"/>
          <w:szCs w:val="24"/>
        </w:rPr>
      </w:pPr>
      <w:r>
        <w:rPr>
          <w:color w:val="000000"/>
          <w:sz w:val="24"/>
          <w:szCs w:val="24"/>
          <w:rtl/>
        </w:rPr>
        <w:t xml:space="preserve">  معاون آموزش دانشگاه</w:t>
      </w:r>
    </w:p>
    <w:p w14:paraId="1388AE6B" w14:textId="77777777" w:rsidR="00D11821" w:rsidRDefault="00482A04">
      <w:pPr>
        <w:numPr>
          <w:ilvl w:val="0"/>
          <w:numId w:val="2"/>
        </w:numPr>
        <w:pBdr>
          <w:top w:val="nil"/>
          <w:left w:val="nil"/>
          <w:bottom w:val="nil"/>
          <w:right w:val="nil"/>
          <w:between w:val="nil"/>
        </w:pBdr>
        <w:tabs>
          <w:tab w:val="right" w:pos="571"/>
        </w:tabs>
        <w:bidi/>
        <w:spacing w:after="0"/>
        <w:jc w:val="both"/>
        <w:rPr>
          <w:color w:val="000000"/>
          <w:sz w:val="24"/>
          <w:szCs w:val="24"/>
        </w:rPr>
      </w:pPr>
      <w:r>
        <w:rPr>
          <w:color w:val="000000"/>
          <w:sz w:val="24"/>
          <w:szCs w:val="24"/>
          <w:rtl/>
        </w:rPr>
        <w:t xml:space="preserve">  رئیس مرکز کارآفرینی و ارتباط با صنعت (دبیر کمیته)</w:t>
      </w:r>
    </w:p>
    <w:p w14:paraId="7D97EB9A" w14:textId="77777777" w:rsidR="00D11821" w:rsidRDefault="00482A04">
      <w:pPr>
        <w:numPr>
          <w:ilvl w:val="0"/>
          <w:numId w:val="2"/>
        </w:numPr>
        <w:pBdr>
          <w:top w:val="nil"/>
          <w:left w:val="nil"/>
          <w:bottom w:val="nil"/>
          <w:right w:val="nil"/>
          <w:between w:val="nil"/>
        </w:pBdr>
        <w:tabs>
          <w:tab w:val="right" w:pos="571"/>
        </w:tabs>
        <w:bidi/>
        <w:spacing w:after="0"/>
        <w:jc w:val="both"/>
        <w:rPr>
          <w:color w:val="000000"/>
          <w:sz w:val="24"/>
          <w:szCs w:val="24"/>
        </w:rPr>
      </w:pPr>
      <w:r>
        <w:rPr>
          <w:color w:val="000000"/>
          <w:sz w:val="24"/>
          <w:szCs w:val="24"/>
          <w:rtl/>
        </w:rPr>
        <w:t xml:space="preserve">  رئیس مرکز امور مدرسان</w:t>
      </w:r>
    </w:p>
    <w:p w14:paraId="48365DA5" w14:textId="77777777" w:rsidR="00D11821" w:rsidRDefault="00482A04">
      <w:pPr>
        <w:numPr>
          <w:ilvl w:val="0"/>
          <w:numId w:val="2"/>
        </w:numPr>
        <w:pBdr>
          <w:top w:val="nil"/>
          <w:left w:val="nil"/>
          <w:bottom w:val="nil"/>
          <w:right w:val="nil"/>
          <w:between w:val="nil"/>
        </w:pBdr>
        <w:tabs>
          <w:tab w:val="right" w:pos="571"/>
        </w:tabs>
        <w:bidi/>
        <w:spacing w:after="0"/>
        <w:jc w:val="both"/>
        <w:rPr>
          <w:color w:val="000000"/>
          <w:sz w:val="24"/>
          <w:szCs w:val="24"/>
        </w:rPr>
      </w:pPr>
      <w:r>
        <w:rPr>
          <w:color w:val="000000"/>
          <w:sz w:val="24"/>
          <w:szCs w:val="24"/>
          <w:rtl/>
        </w:rPr>
        <w:t xml:space="preserve">  مدیر کل امور پژوهش </w:t>
      </w:r>
    </w:p>
    <w:p w14:paraId="68B34F97" w14:textId="77777777" w:rsidR="00D11821" w:rsidRDefault="00482A04">
      <w:pPr>
        <w:numPr>
          <w:ilvl w:val="0"/>
          <w:numId w:val="2"/>
        </w:numPr>
        <w:pBdr>
          <w:top w:val="nil"/>
          <w:left w:val="nil"/>
          <w:bottom w:val="nil"/>
          <w:right w:val="nil"/>
          <w:between w:val="nil"/>
        </w:pBdr>
        <w:tabs>
          <w:tab w:val="right" w:pos="571"/>
        </w:tabs>
        <w:bidi/>
        <w:spacing w:after="0"/>
        <w:jc w:val="both"/>
        <w:rPr>
          <w:color w:val="000000"/>
          <w:sz w:val="24"/>
          <w:szCs w:val="24"/>
        </w:rPr>
      </w:pPr>
      <w:r>
        <w:rPr>
          <w:color w:val="000000"/>
          <w:sz w:val="24"/>
          <w:szCs w:val="24"/>
          <w:rtl/>
        </w:rPr>
        <w:t xml:space="preserve">  رئیس دبیرخانه هیات اجرایی جذب هیات علمی</w:t>
      </w:r>
    </w:p>
    <w:p w14:paraId="42014D17" w14:textId="77777777" w:rsidR="00D11821" w:rsidRDefault="00482A04">
      <w:pPr>
        <w:numPr>
          <w:ilvl w:val="0"/>
          <w:numId w:val="2"/>
        </w:numPr>
        <w:pBdr>
          <w:top w:val="nil"/>
          <w:left w:val="nil"/>
          <w:bottom w:val="nil"/>
          <w:right w:val="nil"/>
          <w:between w:val="nil"/>
        </w:pBdr>
        <w:tabs>
          <w:tab w:val="right" w:pos="571"/>
        </w:tabs>
        <w:bidi/>
        <w:spacing w:after="120"/>
        <w:jc w:val="both"/>
        <w:rPr>
          <w:color w:val="000000"/>
          <w:sz w:val="24"/>
          <w:szCs w:val="24"/>
        </w:rPr>
      </w:pPr>
      <w:r>
        <w:rPr>
          <w:color w:val="000000"/>
          <w:sz w:val="24"/>
          <w:szCs w:val="24"/>
          <w:rtl/>
        </w:rPr>
        <w:t xml:space="preserve">  رئیس کارگروه تخصصی برنامه ریزی درسی رشته مربوطه</w:t>
      </w:r>
    </w:p>
    <w:p w14:paraId="46F74126" w14:textId="77777777" w:rsidR="00D11821" w:rsidRDefault="00482A04">
      <w:pPr>
        <w:bidi/>
        <w:spacing w:after="0"/>
        <w:jc w:val="both"/>
        <w:rPr>
          <w:sz w:val="24"/>
          <w:szCs w:val="24"/>
        </w:rPr>
      </w:pPr>
      <w:r>
        <w:rPr>
          <w:sz w:val="24"/>
          <w:szCs w:val="24"/>
          <w:rtl/>
        </w:rPr>
        <w:t xml:space="preserve">حکم اعضا توسط رئیس دانشگاه برای </w:t>
      </w:r>
      <w:r>
        <w:rPr>
          <w:b/>
          <w:sz w:val="24"/>
          <w:szCs w:val="24"/>
          <w:u w:val="single"/>
          <w:rtl/>
        </w:rPr>
        <w:t>مدت 2 سال</w:t>
      </w:r>
      <w:r>
        <w:rPr>
          <w:sz w:val="24"/>
          <w:szCs w:val="24"/>
          <w:rtl/>
        </w:rPr>
        <w:t xml:space="preserve"> صادر می‌گردد.</w:t>
      </w:r>
    </w:p>
    <w:p w14:paraId="168B27D3" w14:textId="77777777" w:rsidR="00D11821" w:rsidRDefault="00D11821">
      <w:pPr>
        <w:bidi/>
        <w:spacing w:after="0"/>
        <w:jc w:val="both"/>
        <w:rPr>
          <w:sz w:val="24"/>
          <w:szCs w:val="24"/>
        </w:rPr>
      </w:pPr>
    </w:p>
    <w:p w14:paraId="73837508" w14:textId="77777777" w:rsidR="00D11821" w:rsidRDefault="00482A04">
      <w:pPr>
        <w:bidi/>
        <w:spacing w:after="0"/>
        <w:jc w:val="both"/>
        <w:rPr>
          <w:sz w:val="28"/>
          <w:szCs w:val="28"/>
        </w:rPr>
      </w:pPr>
      <w:r>
        <w:rPr>
          <w:sz w:val="24"/>
          <w:szCs w:val="24"/>
        </w:rPr>
        <w:t xml:space="preserve"> </w:t>
      </w:r>
      <w:bookmarkStart w:id="0" w:name="gjdgxs" w:colFirst="0" w:colLast="0"/>
      <w:bookmarkEnd w:id="0"/>
      <w:r>
        <w:rPr>
          <w:sz w:val="28"/>
          <w:szCs w:val="28"/>
          <w:rtl/>
        </w:rPr>
        <w:t>ماده 2- وظایف کمیته اجرایی</w:t>
      </w:r>
    </w:p>
    <w:p w14:paraId="152DBAA1" w14:textId="77777777" w:rsidR="00D11821" w:rsidRDefault="00482A04">
      <w:pPr>
        <w:numPr>
          <w:ilvl w:val="0"/>
          <w:numId w:val="3"/>
        </w:numPr>
        <w:tabs>
          <w:tab w:val="right" w:pos="429"/>
        </w:tabs>
        <w:bidi/>
        <w:spacing w:after="0"/>
        <w:ind w:left="146"/>
        <w:jc w:val="both"/>
        <w:rPr>
          <w:sz w:val="24"/>
          <w:szCs w:val="24"/>
        </w:rPr>
      </w:pPr>
      <w:r>
        <w:rPr>
          <w:sz w:val="24"/>
          <w:szCs w:val="24"/>
          <w:rtl/>
        </w:rPr>
        <w:t>بررسی تقاضاهای ارسالی از سوی کمیته پژوهش استان وفق شیوه نامه حداکثر ظرف یک ماه</w:t>
      </w:r>
    </w:p>
    <w:p w14:paraId="165D7CBF" w14:textId="77777777" w:rsidR="00D11821" w:rsidRDefault="00482A04">
      <w:pPr>
        <w:numPr>
          <w:ilvl w:val="0"/>
          <w:numId w:val="3"/>
        </w:numPr>
        <w:tabs>
          <w:tab w:val="right" w:pos="429"/>
        </w:tabs>
        <w:bidi/>
        <w:spacing w:after="0"/>
        <w:ind w:left="146"/>
        <w:jc w:val="both"/>
        <w:rPr>
          <w:sz w:val="24"/>
          <w:szCs w:val="24"/>
        </w:rPr>
      </w:pPr>
      <w:r>
        <w:rPr>
          <w:sz w:val="24"/>
          <w:szCs w:val="24"/>
          <w:rtl/>
        </w:rPr>
        <w:t xml:space="preserve">نظارت بر حسن انجام طرح </w:t>
      </w:r>
    </w:p>
    <w:p w14:paraId="1B875F17" w14:textId="77777777" w:rsidR="00D11821" w:rsidRDefault="00482A04">
      <w:pPr>
        <w:numPr>
          <w:ilvl w:val="0"/>
          <w:numId w:val="3"/>
        </w:numPr>
        <w:tabs>
          <w:tab w:val="right" w:pos="429"/>
        </w:tabs>
        <w:bidi/>
        <w:spacing w:after="0"/>
        <w:ind w:left="146"/>
        <w:jc w:val="both"/>
        <w:rPr>
          <w:sz w:val="24"/>
          <w:szCs w:val="24"/>
        </w:rPr>
      </w:pPr>
      <w:r>
        <w:rPr>
          <w:sz w:val="24"/>
          <w:szCs w:val="24"/>
          <w:rtl/>
        </w:rPr>
        <w:t>بررسی گزارشات ادواری و نهایی فرصت مطالعاتی تهیه شده توسط عضو هیات علمی و ناظر</w:t>
      </w:r>
    </w:p>
    <w:p w14:paraId="3357B592" w14:textId="77777777" w:rsidR="00D11821" w:rsidRDefault="00482A04">
      <w:pPr>
        <w:numPr>
          <w:ilvl w:val="0"/>
          <w:numId w:val="3"/>
        </w:numPr>
        <w:tabs>
          <w:tab w:val="right" w:pos="429"/>
        </w:tabs>
        <w:bidi/>
        <w:spacing w:after="0"/>
        <w:ind w:left="146"/>
        <w:jc w:val="both"/>
        <w:rPr>
          <w:sz w:val="24"/>
          <w:szCs w:val="24"/>
        </w:rPr>
      </w:pPr>
      <w:r>
        <w:rPr>
          <w:sz w:val="24"/>
          <w:szCs w:val="24"/>
          <w:rtl/>
        </w:rPr>
        <w:t>تهیه و تدوین فرآیندها، شیوه ها و فرم های ارزیابی دوره فرصت مطالعاتی عضو هیات علمی</w:t>
      </w:r>
    </w:p>
    <w:p w14:paraId="46DD6F11" w14:textId="77777777" w:rsidR="00D11821" w:rsidRDefault="00482A04">
      <w:pPr>
        <w:numPr>
          <w:ilvl w:val="0"/>
          <w:numId w:val="3"/>
        </w:numPr>
        <w:tabs>
          <w:tab w:val="right" w:pos="429"/>
        </w:tabs>
        <w:bidi/>
        <w:spacing w:after="0"/>
        <w:ind w:left="146"/>
        <w:jc w:val="both"/>
        <w:rPr>
          <w:sz w:val="24"/>
          <w:szCs w:val="24"/>
        </w:rPr>
      </w:pPr>
      <w:r>
        <w:rPr>
          <w:sz w:val="24"/>
          <w:szCs w:val="24"/>
          <w:rtl/>
        </w:rPr>
        <w:t xml:space="preserve">تعیین شرایط جایگزین وفق تبصره 3 ماده 4 شیوه نامه جهت بررسی و تایید هیات رئیسه دانشگاه  </w:t>
      </w:r>
    </w:p>
    <w:p w14:paraId="37FAAE87" w14:textId="77777777" w:rsidR="00D11821" w:rsidRDefault="00482A04">
      <w:pPr>
        <w:numPr>
          <w:ilvl w:val="0"/>
          <w:numId w:val="3"/>
        </w:numPr>
        <w:tabs>
          <w:tab w:val="right" w:pos="429"/>
        </w:tabs>
        <w:bidi/>
        <w:spacing w:after="0"/>
        <w:ind w:left="146"/>
        <w:jc w:val="both"/>
        <w:rPr>
          <w:sz w:val="24"/>
          <w:szCs w:val="24"/>
        </w:rPr>
      </w:pPr>
      <w:r>
        <w:rPr>
          <w:sz w:val="24"/>
          <w:szCs w:val="24"/>
          <w:rtl/>
        </w:rPr>
        <w:lastRenderedPageBreak/>
        <w:t>شناسایی و معرفی واحدهای عملیاتی  به متقاضیان</w:t>
      </w:r>
    </w:p>
    <w:p w14:paraId="2706323C" w14:textId="77777777" w:rsidR="00D11821" w:rsidRDefault="00D11821">
      <w:pPr>
        <w:bidi/>
        <w:spacing w:after="0"/>
        <w:jc w:val="both"/>
        <w:rPr>
          <w:sz w:val="24"/>
          <w:szCs w:val="24"/>
        </w:rPr>
      </w:pPr>
    </w:p>
    <w:p w14:paraId="33C1DC53" w14:textId="77777777" w:rsidR="00D11821" w:rsidRDefault="00D11821">
      <w:pPr>
        <w:bidi/>
        <w:spacing w:after="0"/>
        <w:jc w:val="both"/>
        <w:rPr>
          <w:sz w:val="24"/>
          <w:szCs w:val="24"/>
        </w:rPr>
      </w:pPr>
    </w:p>
    <w:p w14:paraId="2F2E1C4B" w14:textId="77777777" w:rsidR="00D11821" w:rsidRDefault="00482A04">
      <w:pPr>
        <w:bidi/>
        <w:spacing w:after="0"/>
        <w:jc w:val="both"/>
        <w:rPr>
          <w:sz w:val="24"/>
          <w:szCs w:val="24"/>
        </w:rPr>
      </w:pPr>
      <w:r>
        <w:rPr>
          <w:b/>
          <w:sz w:val="28"/>
          <w:szCs w:val="28"/>
          <w:rtl/>
        </w:rPr>
        <w:t xml:space="preserve">ماده 3- دبیرخانه کمیته اجرایی </w:t>
      </w:r>
    </w:p>
    <w:p w14:paraId="17002F4F" w14:textId="77777777" w:rsidR="00D11821" w:rsidRDefault="00482A04">
      <w:pPr>
        <w:bidi/>
        <w:spacing w:after="0"/>
        <w:jc w:val="both"/>
        <w:rPr>
          <w:sz w:val="24"/>
          <w:szCs w:val="24"/>
        </w:rPr>
      </w:pPr>
      <w:r>
        <w:rPr>
          <w:sz w:val="24"/>
          <w:szCs w:val="24"/>
          <w:rtl/>
        </w:rPr>
        <w:t>دبیرخانه کمیته اجرایی در دفتر کارآفرینی و ارتباط با صنعت دانشگاه تشکیل و وظایف آن به شرح زیر می باشد.</w:t>
      </w:r>
    </w:p>
    <w:p w14:paraId="7D2396CD" w14:textId="77777777" w:rsidR="00D11821" w:rsidRDefault="00482A04">
      <w:pPr>
        <w:numPr>
          <w:ilvl w:val="0"/>
          <w:numId w:val="3"/>
        </w:numPr>
        <w:tabs>
          <w:tab w:val="right" w:pos="429"/>
        </w:tabs>
        <w:bidi/>
        <w:spacing w:after="0"/>
        <w:ind w:left="146"/>
        <w:jc w:val="both"/>
        <w:rPr>
          <w:sz w:val="24"/>
          <w:szCs w:val="24"/>
        </w:rPr>
      </w:pPr>
      <w:r>
        <w:rPr>
          <w:sz w:val="24"/>
          <w:szCs w:val="24"/>
          <w:rtl/>
        </w:rPr>
        <w:t>تهیه مقدمات تشکیل جلسات کمیته اجرایی</w:t>
      </w:r>
    </w:p>
    <w:p w14:paraId="595D4403" w14:textId="77777777" w:rsidR="00D11821" w:rsidRDefault="00482A04">
      <w:pPr>
        <w:numPr>
          <w:ilvl w:val="0"/>
          <w:numId w:val="3"/>
        </w:numPr>
        <w:tabs>
          <w:tab w:val="right" w:pos="429"/>
        </w:tabs>
        <w:bidi/>
        <w:spacing w:after="0"/>
        <w:ind w:left="146"/>
        <w:jc w:val="both"/>
        <w:rPr>
          <w:sz w:val="24"/>
          <w:szCs w:val="24"/>
        </w:rPr>
      </w:pPr>
      <w:r>
        <w:rPr>
          <w:sz w:val="24"/>
          <w:szCs w:val="24"/>
          <w:rtl/>
        </w:rPr>
        <w:t>تعیین گروه آموزشی علمی جهت بررسی و اعلام نظر در خصوص کلیه فرآیندهای اجرایی فرصت مطالعاتی متقاضی</w:t>
      </w:r>
    </w:p>
    <w:p w14:paraId="6A070592" w14:textId="77777777" w:rsidR="00D11821" w:rsidRDefault="00482A04">
      <w:pPr>
        <w:numPr>
          <w:ilvl w:val="0"/>
          <w:numId w:val="3"/>
        </w:numPr>
        <w:tabs>
          <w:tab w:val="right" w:pos="429"/>
        </w:tabs>
        <w:bidi/>
        <w:spacing w:after="0"/>
        <w:ind w:left="146"/>
        <w:jc w:val="both"/>
        <w:rPr>
          <w:sz w:val="24"/>
          <w:szCs w:val="24"/>
        </w:rPr>
      </w:pPr>
      <w:r>
        <w:rPr>
          <w:sz w:val="24"/>
          <w:szCs w:val="24"/>
          <w:rtl/>
        </w:rPr>
        <w:t>مستند سازی تجارب بدست آمده از فرصت های مطالعاتی با کمک عضو هیات علمی استفاده کننده فرصت مطالعاتی</w:t>
      </w:r>
    </w:p>
    <w:p w14:paraId="2A6DB41E" w14:textId="77777777" w:rsidR="00D11821" w:rsidRDefault="00D11821">
      <w:pPr>
        <w:bidi/>
        <w:spacing w:after="0"/>
        <w:jc w:val="both"/>
        <w:rPr>
          <w:sz w:val="24"/>
          <w:szCs w:val="24"/>
        </w:rPr>
      </w:pPr>
    </w:p>
    <w:p w14:paraId="4DA3A2F6" w14:textId="77777777" w:rsidR="00D11821" w:rsidRDefault="00D11821">
      <w:pPr>
        <w:bidi/>
        <w:spacing w:after="0"/>
        <w:jc w:val="both"/>
        <w:rPr>
          <w:sz w:val="24"/>
          <w:szCs w:val="24"/>
        </w:rPr>
      </w:pPr>
    </w:p>
    <w:p w14:paraId="19AF9CD3" w14:textId="77777777" w:rsidR="00D11821" w:rsidRDefault="00482A04">
      <w:pPr>
        <w:bidi/>
        <w:jc w:val="both"/>
        <w:rPr>
          <w:sz w:val="28"/>
          <w:szCs w:val="28"/>
        </w:rPr>
      </w:pPr>
      <w:r>
        <w:rPr>
          <w:sz w:val="28"/>
          <w:szCs w:val="28"/>
          <w:rtl/>
        </w:rPr>
        <w:t xml:space="preserve">ماده 4- وظایف کمیته پژوهشی استان در خصوص فرصت مطالعاتی </w:t>
      </w:r>
    </w:p>
    <w:p w14:paraId="011FFBE2" w14:textId="77777777" w:rsidR="00D11821" w:rsidRDefault="00482A04">
      <w:pPr>
        <w:numPr>
          <w:ilvl w:val="0"/>
          <w:numId w:val="3"/>
        </w:numPr>
        <w:tabs>
          <w:tab w:val="right" w:pos="429"/>
        </w:tabs>
        <w:bidi/>
        <w:spacing w:after="0"/>
        <w:ind w:left="146"/>
        <w:jc w:val="both"/>
        <w:rPr>
          <w:sz w:val="24"/>
          <w:szCs w:val="24"/>
        </w:rPr>
      </w:pPr>
      <w:r>
        <w:rPr>
          <w:sz w:val="24"/>
          <w:szCs w:val="24"/>
          <w:rtl/>
        </w:rPr>
        <w:t xml:space="preserve">بررسی الزامات متقاضی استفاده از طرح وفق ماده 2 و 4 شیوه نامه </w:t>
      </w:r>
    </w:p>
    <w:p w14:paraId="430ECD8A" w14:textId="77777777" w:rsidR="00D11821" w:rsidRDefault="00482A04">
      <w:pPr>
        <w:numPr>
          <w:ilvl w:val="0"/>
          <w:numId w:val="3"/>
        </w:numPr>
        <w:tabs>
          <w:tab w:val="right" w:pos="429"/>
        </w:tabs>
        <w:bidi/>
        <w:spacing w:after="0"/>
        <w:ind w:left="146"/>
        <w:jc w:val="both"/>
        <w:rPr>
          <w:sz w:val="24"/>
          <w:szCs w:val="24"/>
        </w:rPr>
      </w:pPr>
      <w:r>
        <w:rPr>
          <w:sz w:val="24"/>
          <w:szCs w:val="24"/>
          <w:rtl/>
        </w:rPr>
        <w:t xml:space="preserve">بررسی الزامات واحد عملیاتی وفق ماده 6 شیوه نامه </w:t>
      </w:r>
    </w:p>
    <w:p w14:paraId="29F00911" w14:textId="77777777" w:rsidR="00D11821" w:rsidRDefault="00482A04">
      <w:pPr>
        <w:numPr>
          <w:ilvl w:val="0"/>
          <w:numId w:val="3"/>
        </w:numPr>
        <w:tabs>
          <w:tab w:val="right" w:pos="429"/>
        </w:tabs>
        <w:bidi/>
        <w:spacing w:after="0"/>
        <w:ind w:left="146"/>
        <w:jc w:val="both"/>
        <w:rPr>
          <w:sz w:val="24"/>
          <w:szCs w:val="24"/>
        </w:rPr>
      </w:pPr>
      <w:r>
        <w:rPr>
          <w:sz w:val="24"/>
          <w:szCs w:val="24"/>
          <w:rtl/>
        </w:rPr>
        <w:t>بررسی پتانسیل، امکانات و اعلام آمادگی و کسب موافقت واحد عملیاتی</w:t>
      </w:r>
    </w:p>
    <w:p w14:paraId="78989F9F" w14:textId="77777777" w:rsidR="00D11821" w:rsidRDefault="00482A04">
      <w:pPr>
        <w:numPr>
          <w:ilvl w:val="0"/>
          <w:numId w:val="3"/>
        </w:numPr>
        <w:tabs>
          <w:tab w:val="right" w:pos="429"/>
        </w:tabs>
        <w:bidi/>
        <w:spacing w:after="0"/>
        <w:ind w:left="146"/>
        <w:jc w:val="both"/>
        <w:rPr>
          <w:sz w:val="24"/>
          <w:szCs w:val="24"/>
        </w:rPr>
      </w:pPr>
      <w:r>
        <w:rPr>
          <w:sz w:val="24"/>
          <w:szCs w:val="24"/>
          <w:rtl/>
        </w:rPr>
        <w:t>تعیین ناظر جهت اجرای طرح</w:t>
      </w:r>
    </w:p>
    <w:p w14:paraId="12309DC9" w14:textId="77777777" w:rsidR="00D11821" w:rsidRDefault="00482A04">
      <w:pPr>
        <w:numPr>
          <w:ilvl w:val="0"/>
          <w:numId w:val="3"/>
        </w:numPr>
        <w:tabs>
          <w:tab w:val="right" w:pos="429"/>
        </w:tabs>
        <w:bidi/>
        <w:spacing w:after="0"/>
        <w:ind w:left="146"/>
        <w:jc w:val="both"/>
        <w:rPr>
          <w:sz w:val="24"/>
          <w:szCs w:val="24"/>
        </w:rPr>
      </w:pPr>
      <w:r>
        <w:rPr>
          <w:sz w:val="24"/>
          <w:szCs w:val="24"/>
          <w:rtl/>
        </w:rPr>
        <w:t>عقد قرارداد با واحد عملیاتی</w:t>
      </w:r>
    </w:p>
    <w:p w14:paraId="6E21E7C8" w14:textId="77777777" w:rsidR="00D11821" w:rsidRDefault="00482A04">
      <w:pPr>
        <w:numPr>
          <w:ilvl w:val="0"/>
          <w:numId w:val="3"/>
        </w:numPr>
        <w:tabs>
          <w:tab w:val="right" w:pos="429"/>
        </w:tabs>
        <w:bidi/>
        <w:spacing w:after="0"/>
        <w:ind w:left="146"/>
        <w:jc w:val="both"/>
        <w:rPr>
          <w:sz w:val="24"/>
          <w:szCs w:val="24"/>
        </w:rPr>
      </w:pPr>
      <w:r>
        <w:rPr>
          <w:sz w:val="24"/>
          <w:szCs w:val="24"/>
          <w:rtl/>
        </w:rPr>
        <w:t>عقد قرارداد با متقاضی مبنی بر مسئولیت متقاضی در پرداخت هرگونه خسارت به واحد عملیاتی</w:t>
      </w:r>
    </w:p>
    <w:p w14:paraId="25C5D39A" w14:textId="77777777" w:rsidR="00D11821" w:rsidRDefault="00482A04">
      <w:pPr>
        <w:numPr>
          <w:ilvl w:val="0"/>
          <w:numId w:val="3"/>
        </w:numPr>
        <w:tabs>
          <w:tab w:val="right" w:pos="429"/>
        </w:tabs>
        <w:bidi/>
        <w:spacing w:after="0"/>
        <w:ind w:left="146"/>
        <w:jc w:val="both"/>
        <w:rPr>
          <w:sz w:val="24"/>
          <w:szCs w:val="24"/>
        </w:rPr>
      </w:pPr>
      <w:r>
        <w:rPr>
          <w:sz w:val="24"/>
          <w:szCs w:val="24"/>
          <w:rtl/>
        </w:rPr>
        <w:t>نظارت بر روند اجرای طرح وفق ماده 5 شیوه نامه</w:t>
      </w:r>
    </w:p>
    <w:p w14:paraId="31537CCF" w14:textId="77777777" w:rsidR="00D11821" w:rsidRDefault="00482A04">
      <w:pPr>
        <w:numPr>
          <w:ilvl w:val="0"/>
          <w:numId w:val="3"/>
        </w:numPr>
        <w:tabs>
          <w:tab w:val="right" w:pos="429"/>
        </w:tabs>
        <w:bidi/>
        <w:spacing w:after="0"/>
        <w:ind w:left="146"/>
        <w:jc w:val="both"/>
        <w:rPr>
          <w:sz w:val="24"/>
          <w:szCs w:val="24"/>
        </w:rPr>
      </w:pPr>
      <w:r>
        <w:rPr>
          <w:sz w:val="24"/>
          <w:szCs w:val="24"/>
          <w:rtl/>
        </w:rPr>
        <w:t>دریافت و بررسی گزارشات ادواری و پایانی طرح</w:t>
      </w:r>
    </w:p>
    <w:p w14:paraId="6AE7DE13" w14:textId="77777777" w:rsidR="00D11821" w:rsidRDefault="00482A04">
      <w:pPr>
        <w:numPr>
          <w:ilvl w:val="0"/>
          <w:numId w:val="3"/>
        </w:numPr>
        <w:tabs>
          <w:tab w:val="right" w:pos="429"/>
        </w:tabs>
        <w:bidi/>
        <w:spacing w:after="0"/>
        <w:ind w:left="146"/>
        <w:jc w:val="both"/>
        <w:rPr>
          <w:sz w:val="24"/>
          <w:szCs w:val="24"/>
        </w:rPr>
      </w:pPr>
      <w:r>
        <w:rPr>
          <w:sz w:val="24"/>
          <w:szCs w:val="24"/>
          <w:rtl/>
        </w:rPr>
        <w:t xml:space="preserve">ارسال تقاضا، مستندات و گزارشات به کمیته اجرایی </w:t>
      </w:r>
    </w:p>
    <w:p w14:paraId="5C3F66AD" w14:textId="77777777" w:rsidR="00D11821" w:rsidRDefault="00D11821">
      <w:pPr>
        <w:bidi/>
        <w:jc w:val="both"/>
        <w:rPr>
          <w:sz w:val="28"/>
          <w:szCs w:val="28"/>
        </w:rPr>
      </w:pPr>
    </w:p>
    <w:p w14:paraId="0752EAB8" w14:textId="77777777" w:rsidR="00D11821" w:rsidRDefault="00482A04">
      <w:pPr>
        <w:bidi/>
        <w:jc w:val="both"/>
        <w:rPr>
          <w:sz w:val="28"/>
          <w:szCs w:val="28"/>
        </w:rPr>
      </w:pPr>
      <w:r>
        <w:rPr>
          <w:sz w:val="28"/>
          <w:szCs w:val="28"/>
          <w:rtl/>
        </w:rPr>
        <w:t>ماده 5- طول دوره:</w:t>
      </w:r>
    </w:p>
    <w:p w14:paraId="13034F97" w14:textId="77777777" w:rsidR="00D11821" w:rsidRDefault="00482A04">
      <w:pPr>
        <w:pBdr>
          <w:top w:val="nil"/>
          <w:left w:val="nil"/>
          <w:bottom w:val="nil"/>
          <w:right w:val="nil"/>
          <w:between w:val="nil"/>
        </w:pBdr>
        <w:bidi/>
        <w:spacing w:after="0"/>
        <w:ind w:left="720" w:hanging="720"/>
        <w:jc w:val="both"/>
        <w:rPr>
          <w:color w:val="000000"/>
          <w:sz w:val="24"/>
          <w:szCs w:val="24"/>
        </w:rPr>
      </w:pPr>
      <w:r>
        <w:rPr>
          <w:color w:val="000000"/>
          <w:sz w:val="24"/>
          <w:szCs w:val="24"/>
          <w:rtl/>
        </w:rPr>
        <w:t>مدت حضور متقاضی در واحد عملیاتی در تمام وقت (5 روز) برای اعضای پیمانی 6 ماه و اعضای رسمی آزمایشی 3 ماه  و در نیمه وقت ( 3 روز) برای اعضای پیمانی 12 ماه و اعضای رسمی آزمایشی 6 ماه می باشد. بر این اساس ساعات موظف حضور در دانشگاه در نیمه وقت 16 ساعت و واحدهای موظف در آن دوره نصف واحدهای موظفی خواهد بود.</w:t>
      </w:r>
    </w:p>
    <w:p w14:paraId="011116EC" w14:textId="77777777" w:rsidR="00D11821" w:rsidRDefault="00482A04">
      <w:pPr>
        <w:pBdr>
          <w:top w:val="nil"/>
          <w:left w:val="nil"/>
          <w:bottom w:val="nil"/>
          <w:right w:val="nil"/>
          <w:between w:val="nil"/>
        </w:pBdr>
        <w:bidi/>
        <w:spacing w:after="0"/>
        <w:ind w:left="720" w:hanging="720"/>
        <w:rPr>
          <w:color w:val="000000"/>
          <w:sz w:val="24"/>
          <w:szCs w:val="24"/>
        </w:rPr>
      </w:pPr>
      <w:r>
        <w:rPr>
          <w:color w:val="000000"/>
          <w:sz w:val="24"/>
          <w:szCs w:val="24"/>
        </w:rPr>
        <w:t xml:space="preserve"> </w:t>
      </w:r>
    </w:p>
    <w:p w14:paraId="07A8FEA8" w14:textId="77777777" w:rsidR="00D11821" w:rsidRDefault="00482A04">
      <w:pPr>
        <w:pBdr>
          <w:top w:val="nil"/>
          <w:left w:val="nil"/>
          <w:bottom w:val="nil"/>
          <w:right w:val="nil"/>
          <w:between w:val="nil"/>
        </w:pBdr>
        <w:bidi/>
        <w:ind w:left="720" w:hanging="720"/>
        <w:jc w:val="both"/>
        <w:rPr>
          <w:color w:val="000000"/>
          <w:sz w:val="24"/>
          <w:szCs w:val="24"/>
        </w:rPr>
      </w:pPr>
      <w:r>
        <w:rPr>
          <w:b/>
          <w:color w:val="000000"/>
          <w:sz w:val="24"/>
          <w:szCs w:val="24"/>
          <w:rtl/>
        </w:rPr>
        <w:t>تبصره1</w:t>
      </w:r>
      <w:r>
        <w:rPr>
          <w:color w:val="000000"/>
          <w:sz w:val="24"/>
          <w:szCs w:val="24"/>
          <w:rtl/>
        </w:rPr>
        <w:t xml:space="preserve">:  برای اعضای هیات علمی با مدرک کارشناسی ارشد جذب شده از سال 1398 و به بعد جهت اجرای مصوبه هیات امنا گذراندن یک دوره فرصت مطالعاتی </w:t>
      </w:r>
      <w:r>
        <w:rPr>
          <w:color w:val="000000"/>
          <w:sz w:val="24"/>
          <w:szCs w:val="24"/>
          <w:u w:val="single"/>
          <w:rtl/>
        </w:rPr>
        <w:t xml:space="preserve">نیمه وقت یک ساله یا تمام وقت 6 ماهه </w:t>
      </w:r>
      <w:r>
        <w:rPr>
          <w:color w:val="000000"/>
          <w:sz w:val="24"/>
          <w:szCs w:val="24"/>
          <w:rtl/>
        </w:rPr>
        <w:t xml:space="preserve"> تا پیش از رسمی آزمایشی شدن الزامی می باشد.</w:t>
      </w:r>
    </w:p>
    <w:p w14:paraId="793E18DE" w14:textId="77777777" w:rsidR="00D11821" w:rsidRDefault="00482A04">
      <w:pPr>
        <w:bidi/>
        <w:spacing w:after="0" w:line="240" w:lineRule="auto"/>
        <w:ind w:left="720"/>
        <w:jc w:val="both"/>
        <w:rPr>
          <w:b/>
          <w:sz w:val="24"/>
          <w:szCs w:val="24"/>
        </w:rPr>
      </w:pPr>
      <w:r>
        <w:rPr>
          <w:b/>
          <w:sz w:val="24"/>
          <w:szCs w:val="24"/>
          <w:rtl/>
        </w:rPr>
        <w:t xml:space="preserve">تبصره2: با پایان طرح، متقاضی می بایست به صورت کامل در دانشکده/آموزشکده حضور داشته باشد. </w:t>
      </w:r>
    </w:p>
    <w:p w14:paraId="5E4CFDF0" w14:textId="77777777" w:rsidR="00D11821" w:rsidRDefault="00482A04">
      <w:pPr>
        <w:bidi/>
        <w:spacing w:after="0" w:line="240" w:lineRule="auto"/>
        <w:ind w:left="720"/>
        <w:jc w:val="both"/>
        <w:rPr>
          <w:sz w:val="24"/>
          <w:szCs w:val="24"/>
        </w:rPr>
      </w:pPr>
      <w:r>
        <w:rPr>
          <w:b/>
          <w:sz w:val="24"/>
          <w:szCs w:val="24"/>
          <w:rtl/>
        </w:rPr>
        <w:t>تبصره3: با نظر و پیشنهاد متقاضی یا کمیته‌ی پژوهش استان و موافقت کمیته‌ی پژوهش استان و کمیته اجرایی متقاضی می تواند بخشی از طرح را در یک واحد عملیاتی گذرانده و بقیه طرح را در واحد یا واحدهای عملیاتی دیگر به انجام برساند</w:t>
      </w:r>
      <w:r>
        <w:rPr>
          <w:sz w:val="24"/>
          <w:szCs w:val="24"/>
        </w:rPr>
        <w:t xml:space="preserve">. </w:t>
      </w:r>
    </w:p>
    <w:p w14:paraId="4AB6B707" w14:textId="77777777" w:rsidR="00D11821" w:rsidRDefault="00482A04">
      <w:pPr>
        <w:bidi/>
        <w:spacing w:after="0" w:line="240" w:lineRule="auto"/>
        <w:ind w:left="720" w:hanging="720"/>
        <w:jc w:val="both"/>
        <w:rPr>
          <w:sz w:val="24"/>
          <w:szCs w:val="24"/>
        </w:rPr>
      </w:pPr>
      <w:r>
        <w:rPr>
          <w:b/>
          <w:sz w:val="24"/>
          <w:szCs w:val="24"/>
          <w:rtl/>
        </w:rPr>
        <w:t xml:space="preserve">            تبصر4: بر اساس تبصره 3 ماده 4 شیوه نامه فرصت مطالعاتی </w:t>
      </w:r>
      <w:r>
        <w:rPr>
          <w:sz w:val="24"/>
          <w:szCs w:val="24"/>
          <w:rtl/>
        </w:rPr>
        <w:t xml:space="preserve">اعضای هیات علمی که سابقه ی فعالیت و همکاری به مدت بیش از 4 سال در بخش های جامعه/صنعت مرتبط با رشته خود را دارند، با ارائه پرینت تایید شده سوابق کاری مرتبط بیمه ای خود از سازمان تامین اجتماعی، بررسی و تایید کمیته پژوهشی استان و کمیته اجرایی، برای ارتقا وضعیت استخدامی خود نیاز به گذراندن این دوره فرصت مطالعاتی را برای یک سطح پیمانی یا رسمی آزمایشی ندارند.              </w:t>
      </w:r>
    </w:p>
    <w:p w14:paraId="5E987563" w14:textId="77777777" w:rsidR="00D11821" w:rsidRDefault="00482A04">
      <w:pPr>
        <w:bidi/>
        <w:spacing w:after="0" w:line="240" w:lineRule="auto"/>
        <w:ind w:left="720" w:hanging="720"/>
        <w:jc w:val="both"/>
        <w:rPr>
          <w:sz w:val="24"/>
          <w:szCs w:val="24"/>
        </w:rPr>
      </w:pPr>
      <w:r>
        <w:rPr>
          <w:sz w:val="24"/>
          <w:szCs w:val="24"/>
        </w:rPr>
        <w:t xml:space="preserve">           </w:t>
      </w:r>
      <w:r>
        <w:rPr>
          <w:b/>
          <w:sz w:val="24"/>
          <w:szCs w:val="24"/>
          <w:rtl/>
        </w:rPr>
        <w:t>تبصره</w:t>
      </w:r>
      <w:r>
        <w:rPr>
          <w:sz w:val="24"/>
          <w:szCs w:val="24"/>
          <w:rtl/>
        </w:rPr>
        <w:t xml:space="preserve">5: اعضای هیئت علمی با ارائه قراردادهای صنعتی/جامعه ای فی مابین دانشکده/ آموزشکده و واحدهای عملیاتی با مجموع مبلغ بالای سیصد میلیون ریال و با موافقت کمیته اجرایی، قرارداد مذکور جایگزین طرح فرصت مطالعاتی مصوب شده و از انجام طرح معاف می گردند.                       </w:t>
      </w:r>
    </w:p>
    <w:p w14:paraId="19DC3BBF" w14:textId="77777777" w:rsidR="00D11821" w:rsidRDefault="00D11821">
      <w:pPr>
        <w:bidi/>
        <w:jc w:val="both"/>
        <w:rPr>
          <w:sz w:val="24"/>
          <w:szCs w:val="24"/>
        </w:rPr>
      </w:pPr>
    </w:p>
    <w:p w14:paraId="30ECCDA1" w14:textId="77777777" w:rsidR="00D11821" w:rsidRDefault="00482A04">
      <w:pPr>
        <w:bidi/>
        <w:jc w:val="both"/>
        <w:rPr>
          <w:sz w:val="24"/>
          <w:szCs w:val="24"/>
        </w:rPr>
      </w:pPr>
      <w:r>
        <w:rPr>
          <w:sz w:val="24"/>
          <w:szCs w:val="24"/>
          <w:rtl/>
        </w:rPr>
        <w:t xml:space="preserve">ماده 6- شرایط و تعهدات واحد عملیاتی </w:t>
      </w:r>
    </w:p>
    <w:p w14:paraId="079958A8" w14:textId="77777777" w:rsidR="00D11821" w:rsidRDefault="00482A04">
      <w:pPr>
        <w:numPr>
          <w:ilvl w:val="0"/>
          <w:numId w:val="1"/>
        </w:numPr>
        <w:pBdr>
          <w:top w:val="nil"/>
          <w:left w:val="nil"/>
          <w:bottom w:val="nil"/>
          <w:right w:val="nil"/>
          <w:between w:val="nil"/>
        </w:pBdr>
        <w:bidi/>
        <w:spacing w:after="0"/>
        <w:jc w:val="both"/>
        <w:rPr>
          <w:color w:val="000000"/>
          <w:sz w:val="24"/>
          <w:szCs w:val="24"/>
        </w:rPr>
      </w:pPr>
      <w:r>
        <w:rPr>
          <w:color w:val="000000"/>
          <w:sz w:val="24"/>
          <w:szCs w:val="24"/>
          <w:rtl/>
        </w:rPr>
        <w:t>اعضای هیات علمی جذب شده مجاز به انتخاب واحد های عملیاتی که سابقه کاری در آن واحد را دارند (حسب رزومه استخدامی)  به عنوان واحد عملیاتی فرصت مطالعاتی نیستند.</w:t>
      </w:r>
    </w:p>
    <w:p w14:paraId="20EADD3B" w14:textId="77777777" w:rsidR="00D11821" w:rsidRDefault="00482A04">
      <w:pPr>
        <w:numPr>
          <w:ilvl w:val="0"/>
          <w:numId w:val="1"/>
        </w:numPr>
        <w:pBdr>
          <w:top w:val="nil"/>
          <w:left w:val="nil"/>
          <w:bottom w:val="nil"/>
          <w:right w:val="nil"/>
          <w:between w:val="nil"/>
        </w:pBdr>
        <w:bidi/>
        <w:spacing w:after="0"/>
        <w:jc w:val="both"/>
        <w:rPr>
          <w:color w:val="000000"/>
          <w:sz w:val="24"/>
          <w:szCs w:val="24"/>
        </w:rPr>
      </w:pPr>
      <w:r>
        <w:rPr>
          <w:color w:val="000000"/>
          <w:sz w:val="24"/>
          <w:szCs w:val="24"/>
          <w:rtl/>
        </w:rPr>
        <w:t>واحد عملیاتی پیشنهاد شده از طرف عضو هیات علمی جذب شده باید از نظر میزان حجم کاری، نوع کارکرد و فناوری به کاری گیری شده جهت گذراندن طرح فرصت مطالعاتی مورد بررسی و تایید کمیته پژوهش استان قرارگیرد.</w:t>
      </w:r>
    </w:p>
    <w:p w14:paraId="6D35DCC0" w14:textId="77777777" w:rsidR="00D11821" w:rsidRDefault="00482A04">
      <w:pPr>
        <w:numPr>
          <w:ilvl w:val="0"/>
          <w:numId w:val="1"/>
        </w:numPr>
        <w:pBdr>
          <w:top w:val="nil"/>
          <w:left w:val="nil"/>
          <w:bottom w:val="nil"/>
          <w:right w:val="nil"/>
          <w:between w:val="nil"/>
        </w:pBdr>
        <w:bidi/>
        <w:jc w:val="both"/>
        <w:rPr>
          <w:color w:val="000000"/>
          <w:sz w:val="24"/>
          <w:szCs w:val="24"/>
        </w:rPr>
      </w:pPr>
      <w:r>
        <w:rPr>
          <w:color w:val="000000"/>
          <w:sz w:val="24"/>
          <w:szCs w:val="24"/>
          <w:rtl/>
        </w:rPr>
        <w:t>واحد عملیاتی باید فعال بوده و حتی المقدور بر طبق طبقه بندی وزارت صنعت، معدن و تجارت دارای درجه ممتاز باشد و انجام فرصت مطالعاتی جامعه/صنعت توسط کمیته اجرایی تایید شده باشد.</w:t>
      </w:r>
    </w:p>
    <w:p w14:paraId="4662940E" w14:textId="77777777" w:rsidR="00D11821" w:rsidRDefault="00482A04">
      <w:pPr>
        <w:bidi/>
        <w:jc w:val="both"/>
        <w:rPr>
          <w:sz w:val="24"/>
          <w:szCs w:val="24"/>
        </w:rPr>
      </w:pPr>
      <w:bookmarkStart w:id="1" w:name="_30j0zll" w:colFirst="0" w:colLast="0"/>
      <w:bookmarkEnd w:id="1"/>
      <w:r>
        <w:rPr>
          <w:sz w:val="24"/>
          <w:szCs w:val="24"/>
          <w:rtl/>
        </w:rPr>
        <w:t>ماد</w:t>
      </w:r>
      <w:bookmarkStart w:id="2" w:name="1fob9te" w:colFirst="0" w:colLast="0"/>
      <w:bookmarkEnd w:id="2"/>
      <w:r>
        <w:rPr>
          <w:sz w:val="24"/>
          <w:szCs w:val="24"/>
          <w:rtl/>
        </w:rPr>
        <w:t xml:space="preserve">ه 7- شیوه اجرای دوره فرصت مطالعاتی </w:t>
      </w:r>
    </w:p>
    <w:p w14:paraId="4ED6C2EA" w14:textId="77777777" w:rsidR="00D11821" w:rsidRDefault="00482A04">
      <w:pPr>
        <w:bidi/>
        <w:jc w:val="both"/>
        <w:rPr>
          <w:sz w:val="24"/>
          <w:szCs w:val="24"/>
        </w:rPr>
      </w:pPr>
      <w:r>
        <w:rPr>
          <w:sz w:val="24"/>
          <w:szCs w:val="24"/>
          <w:rtl/>
        </w:rPr>
        <w:t xml:space="preserve">وظایف و فعالیت های اعلام شده برای انجام فرصت مطالعاتی باید کاملا علمی و پژوهشی و مطابق با نیازهای جامعه/صنعت و همچنین براساس تخصص عضو هیات علمی باشد. همچنین در صورت امکان هماهنگی های قبلی توسط عضو هیات علمی با واحد عملیاتی صورت گرفته شود </w:t>
      </w:r>
    </w:p>
    <w:p w14:paraId="20005F14" w14:textId="77777777" w:rsidR="00D11821" w:rsidRDefault="00482A04">
      <w:pPr>
        <w:numPr>
          <w:ilvl w:val="0"/>
          <w:numId w:val="1"/>
        </w:numPr>
        <w:pBdr>
          <w:top w:val="nil"/>
          <w:left w:val="nil"/>
          <w:bottom w:val="nil"/>
          <w:right w:val="nil"/>
          <w:between w:val="nil"/>
        </w:pBdr>
        <w:bidi/>
        <w:spacing w:after="0"/>
        <w:jc w:val="both"/>
        <w:rPr>
          <w:color w:val="000000"/>
          <w:sz w:val="24"/>
          <w:szCs w:val="24"/>
        </w:rPr>
      </w:pPr>
      <w:r>
        <w:rPr>
          <w:color w:val="000000"/>
          <w:sz w:val="24"/>
          <w:szCs w:val="24"/>
          <w:u w:val="single"/>
          <w:rtl/>
        </w:rPr>
        <w:t>متقاضی</w:t>
      </w:r>
      <w:r>
        <w:rPr>
          <w:color w:val="000000"/>
          <w:sz w:val="24"/>
          <w:szCs w:val="24"/>
          <w:rtl/>
        </w:rPr>
        <w:t xml:space="preserve"> می بایست درخواست گذراندن فرصت مطالعاتی را همراه با موافقت واحد عملیاتی به همراه اساسنامه/رزومه کاری واحد عملیاتی، سوابق علمی، پژوهشی، برنامه های مطالعاتی، کاری و تاریخ شروع بکار خود در واحد عملیاتی منتخب را بر اساس اهداف ماده 2 شیوه نامه، رسالت دانشگاه فنی و حرفه ای و وظایف محوله به خود در دانشگاه را از طریق مدیر گروه/معاون آموزشی به رئیس دانشكده/ آموزشکده </w:t>
      </w:r>
      <w:r>
        <w:rPr>
          <w:b/>
          <w:color w:val="000000"/>
          <w:sz w:val="24"/>
          <w:szCs w:val="24"/>
          <w:rtl/>
        </w:rPr>
        <w:t>حداکثر تا 30 مهر ماه در نیم سال اول سال تحصیلی و 30 اردیبهشت ماه در نیم سال دوم سال تحصیلی</w:t>
      </w:r>
      <w:r>
        <w:rPr>
          <w:color w:val="000000"/>
          <w:sz w:val="24"/>
          <w:szCs w:val="24"/>
          <w:rtl/>
        </w:rPr>
        <w:t xml:space="preserve"> ارائه نماید.</w:t>
      </w:r>
    </w:p>
    <w:p w14:paraId="494C5476" w14:textId="77777777" w:rsidR="00D11821" w:rsidRDefault="00D11821">
      <w:pPr>
        <w:pBdr>
          <w:top w:val="nil"/>
          <w:left w:val="nil"/>
          <w:bottom w:val="nil"/>
          <w:right w:val="nil"/>
          <w:between w:val="nil"/>
        </w:pBdr>
        <w:bidi/>
        <w:spacing w:after="0"/>
        <w:ind w:left="720" w:hanging="720"/>
        <w:jc w:val="both"/>
        <w:rPr>
          <w:color w:val="000000"/>
          <w:sz w:val="24"/>
          <w:szCs w:val="24"/>
        </w:rPr>
      </w:pPr>
    </w:p>
    <w:p w14:paraId="105116AD" w14:textId="77777777" w:rsidR="00D11821" w:rsidRDefault="00482A04">
      <w:pPr>
        <w:numPr>
          <w:ilvl w:val="0"/>
          <w:numId w:val="1"/>
        </w:numPr>
        <w:pBdr>
          <w:top w:val="nil"/>
          <w:left w:val="nil"/>
          <w:bottom w:val="nil"/>
          <w:right w:val="nil"/>
          <w:between w:val="nil"/>
        </w:pBdr>
        <w:bidi/>
        <w:spacing w:after="0"/>
        <w:jc w:val="both"/>
        <w:rPr>
          <w:color w:val="000000"/>
          <w:sz w:val="24"/>
          <w:szCs w:val="24"/>
        </w:rPr>
      </w:pPr>
      <w:r>
        <w:rPr>
          <w:color w:val="000000"/>
          <w:sz w:val="24"/>
          <w:szCs w:val="24"/>
          <w:u w:val="single"/>
          <w:rtl/>
        </w:rPr>
        <w:t>رئیس دانشكده/ آموزشکده</w:t>
      </w:r>
      <w:r>
        <w:rPr>
          <w:color w:val="000000"/>
          <w:sz w:val="24"/>
          <w:szCs w:val="24"/>
          <w:rtl/>
        </w:rPr>
        <w:t xml:space="preserve"> می بایست پیشنهاد طرح متقاضی را حداکثر ظرف یک هفته مطابق مواد2، 3 و4 شیوه نامه بررسی و پس از بررسی در صورت تایید به همراه موافقتنامه همراه با مستندات مورد نیاز مواد 3و 4 شیوه نامه مزبور </w:t>
      </w:r>
      <w:r>
        <w:rPr>
          <w:b/>
          <w:color w:val="000000"/>
          <w:sz w:val="24"/>
          <w:szCs w:val="24"/>
          <w:rtl/>
        </w:rPr>
        <w:t>حداکثر تا 20 آبان ماه در نیم سال اول سال تحصیلی و 20 خرداد ماه در نیم سال دوم سال تحصیلی</w:t>
      </w:r>
      <w:r>
        <w:rPr>
          <w:color w:val="000000"/>
          <w:sz w:val="24"/>
          <w:szCs w:val="24"/>
          <w:rtl/>
        </w:rPr>
        <w:t xml:space="preserve"> به کمیته‌ی پژوهش استان ارسال و در غیر اینصورت دلایل رد را بطور مکتوب به متقاضی اعلام نماید.</w:t>
      </w:r>
    </w:p>
    <w:p w14:paraId="11DF9C3B" w14:textId="77777777" w:rsidR="00D11821" w:rsidRDefault="00D11821">
      <w:pPr>
        <w:pBdr>
          <w:top w:val="nil"/>
          <w:left w:val="nil"/>
          <w:bottom w:val="nil"/>
          <w:right w:val="nil"/>
          <w:between w:val="nil"/>
        </w:pBdr>
        <w:spacing w:after="0"/>
        <w:ind w:left="720" w:hanging="720"/>
        <w:rPr>
          <w:color w:val="000000"/>
          <w:sz w:val="24"/>
          <w:szCs w:val="24"/>
        </w:rPr>
      </w:pPr>
    </w:p>
    <w:p w14:paraId="4A792B72" w14:textId="77777777" w:rsidR="00D11821" w:rsidRDefault="00482A04">
      <w:pPr>
        <w:numPr>
          <w:ilvl w:val="0"/>
          <w:numId w:val="1"/>
        </w:numPr>
        <w:pBdr>
          <w:top w:val="nil"/>
          <w:left w:val="nil"/>
          <w:bottom w:val="nil"/>
          <w:right w:val="nil"/>
          <w:between w:val="nil"/>
        </w:pBdr>
        <w:bidi/>
        <w:jc w:val="both"/>
        <w:rPr>
          <w:color w:val="000000"/>
          <w:sz w:val="24"/>
          <w:szCs w:val="24"/>
        </w:rPr>
      </w:pPr>
      <w:r>
        <w:rPr>
          <w:color w:val="000000"/>
          <w:sz w:val="24"/>
          <w:szCs w:val="24"/>
          <w:u w:val="single"/>
          <w:rtl/>
        </w:rPr>
        <w:t>کمیته ی پژوهش استان</w:t>
      </w:r>
      <w:r>
        <w:rPr>
          <w:color w:val="000000"/>
          <w:sz w:val="24"/>
          <w:szCs w:val="24"/>
          <w:rtl/>
        </w:rPr>
        <w:t xml:space="preserve">، می بایست طرح متقاضی را پس از بررسی و تایید به همراه ناظر پیشنهادی </w:t>
      </w:r>
      <w:r>
        <w:rPr>
          <w:b/>
          <w:color w:val="000000"/>
          <w:sz w:val="24"/>
          <w:szCs w:val="24"/>
          <w:rtl/>
        </w:rPr>
        <w:t>حداکثر تا 10 آذر ماه در نیم سال اول سال تحصیلی و 10 تیر ماه در نیم سال دوم سال تحصیلی</w:t>
      </w:r>
      <w:r>
        <w:rPr>
          <w:color w:val="000000"/>
          <w:sz w:val="24"/>
          <w:szCs w:val="24"/>
          <w:rtl/>
        </w:rPr>
        <w:t xml:space="preserve"> به کمیته اجرایی ارسال نماید.</w:t>
      </w:r>
    </w:p>
    <w:p w14:paraId="25848E1B" w14:textId="77777777" w:rsidR="00D11821" w:rsidRDefault="00482A04">
      <w:pPr>
        <w:bidi/>
        <w:ind w:left="360"/>
        <w:jc w:val="both"/>
        <w:rPr>
          <w:sz w:val="24"/>
          <w:szCs w:val="24"/>
        </w:rPr>
      </w:pPr>
      <w:r>
        <w:rPr>
          <w:b/>
          <w:sz w:val="24"/>
          <w:szCs w:val="24"/>
          <w:rtl/>
        </w:rPr>
        <w:t>تبصر</w:t>
      </w:r>
      <w:r>
        <w:rPr>
          <w:sz w:val="24"/>
          <w:szCs w:val="24"/>
          <w:rtl/>
        </w:rPr>
        <w:t>ه 7: ناظر طرح از استادان دانشگاه فنی و حرفه ای و یا عضو هیات علمی سایر دانشگاه/پژوهشگاه ها مرتبط با رشته تحصیلی متقاضی طرح بوده که بوسیله حکمی توسط دانشکده/آموزشکده معرفی شده و می بایست در طول دوره متقاضی پیمانی حداقل 4 و متقاضی رسمی آزمایشی حداقل 2 مرتبه بازدید از واحد عملیاتی داشته باشد. ناظر می بایست هر سه ماه یک بار گزارش عملکرد را به کمیته اجرایی ارائه نماید.</w:t>
      </w:r>
    </w:p>
    <w:p w14:paraId="694C658B" w14:textId="77777777" w:rsidR="00D11821" w:rsidRDefault="00482A04">
      <w:pPr>
        <w:bidi/>
        <w:ind w:left="360"/>
        <w:jc w:val="both"/>
        <w:rPr>
          <w:sz w:val="24"/>
          <w:szCs w:val="24"/>
        </w:rPr>
      </w:pPr>
      <w:r>
        <w:rPr>
          <w:b/>
          <w:sz w:val="24"/>
          <w:szCs w:val="24"/>
          <w:rtl/>
        </w:rPr>
        <w:t xml:space="preserve">تبصره </w:t>
      </w:r>
      <w:r>
        <w:rPr>
          <w:sz w:val="24"/>
          <w:szCs w:val="24"/>
          <w:rtl/>
        </w:rPr>
        <w:t>8: ناظران فرصت های مطالعاتی که بیش از 3 دوره فرصت مطالعاتی را گذارنده باشند، با تایید دانشکده/آموزشکده میتوانند ارتقاء سطح پیدا کنند.</w:t>
      </w:r>
    </w:p>
    <w:p w14:paraId="32E06721" w14:textId="77777777" w:rsidR="00D11821" w:rsidRDefault="00482A04">
      <w:pPr>
        <w:numPr>
          <w:ilvl w:val="0"/>
          <w:numId w:val="1"/>
        </w:numPr>
        <w:pBdr>
          <w:top w:val="nil"/>
          <w:left w:val="nil"/>
          <w:bottom w:val="nil"/>
          <w:right w:val="nil"/>
          <w:between w:val="nil"/>
        </w:pBdr>
        <w:bidi/>
        <w:spacing w:after="0"/>
        <w:jc w:val="both"/>
        <w:rPr>
          <w:color w:val="000000"/>
          <w:sz w:val="24"/>
          <w:szCs w:val="24"/>
        </w:rPr>
      </w:pPr>
      <w:r>
        <w:rPr>
          <w:color w:val="000000"/>
          <w:sz w:val="24"/>
          <w:szCs w:val="24"/>
          <w:u w:val="single"/>
          <w:rtl/>
        </w:rPr>
        <w:t>کمیته اجرایی</w:t>
      </w:r>
      <w:r>
        <w:rPr>
          <w:color w:val="000000"/>
          <w:sz w:val="24"/>
          <w:szCs w:val="24"/>
          <w:rtl/>
        </w:rPr>
        <w:t xml:space="preserve"> می بایست طرح متقاضی را در اولین جلسه خود بررسی و نتیجه را </w:t>
      </w:r>
      <w:r>
        <w:rPr>
          <w:b/>
          <w:color w:val="000000"/>
          <w:sz w:val="24"/>
          <w:szCs w:val="24"/>
          <w:rtl/>
        </w:rPr>
        <w:t xml:space="preserve">حداکثر تا 30 آذر ماه در نیم سال اول سال تحصیلی و 30 تیر ماه در نیم سال دوم سال تحصیلی </w:t>
      </w:r>
      <w:r>
        <w:rPr>
          <w:color w:val="000000"/>
          <w:sz w:val="24"/>
          <w:szCs w:val="24"/>
          <w:rtl/>
        </w:rPr>
        <w:t xml:space="preserve">برای طی مراحل اداری و صدور حکم به معاونت اداری دانشگاه و واحد استانی مربوطه ارسال می نماید. </w:t>
      </w:r>
    </w:p>
    <w:p w14:paraId="65E12A76" w14:textId="77777777" w:rsidR="00D11821" w:rsidRDefault="00D11821">
      <w:pPr>
        <w:pBdr>
          <w:top w:val="nil"/>
          <w:left w:val="nil"/>
          <w:bottom w:val="nil"/>
          <w:right w:val="nil"/>
          <w:between w:val="nil"/>
        </w:pBdr>
        <w:bidi/>
        <w:spacing w:after="0"/>
        <w:ind w:left="720" w:hanging="720"/>
        <w:jc w:val="both"/>
        <w:rPr>
          <w:color w:val="000000"/>
          <w:sz w:val="24"/>
          <w:szCs w:val="24"/>
        </w:rPr>
      </w:pPr>
    </w:p>
    <w:p w14:paraId="0A26EA08" w14:textId="77777777" w:rsidR="00D11821" w:rsidRDefault="00482A04">
      <w:pPr>
        <w:numPr>
          <w:ilvl w:val="0"/>
          <w:numId w:val="1"/>
        </w:numPr>
        <w:pBdr>
          <w:top w:val="nil"/>
          <w:left w:val="nil"/>
          <w:bottom w:val="nil"/>
          <w:right w:val="nil"/>
          <w:between w:val="nil"/>
        </w:pBdr>
        <w:bidi/>
        <w:spacing w:after="0"/>
        <w:jc w:val="both"/>
        <w:rPr>
          <w:color w:val="000000"/>
          <w:sz w:val="24"/>
          <w:szCs w:val="24"/>
        </w:rPr>
      </w:pPr>
      <w:r>
        <w:rPr>
          <w:color w:val="000000"/>
          <w:sz w:val="24"/>
          <w:szCs w:val="24"/>
          <w:rtl/>
        </w:rPr>
        <w:t xml:space="preserve">رئیس دانشکده/آموزشکده می بایست قرارداد فرصت مطالعاتی را با </w:t>
      </w:r>
      <w:r>
        <w:rPr>
          <w:color w:val="000000"/>
          <w:sz w:val="24"/>
          <w:szCs w:val="24"/>
          <w:u w:val="single"/>
          <w:rtl/>
        </w:rPr>
        <w:t>رئیس یا مسئول واحد عملیاتی</w:t>
      </w:r>
      <w:r>
        <w:rPr>
          <w:color w:val="000000"/>
          <w:sz w:val="24"/>
          <w:szCs w:val="24"/>
          <w:rtl/>
        </w:rPr>
        <w:t xml:space="preserve"> منعقد نماید. </w:t>
      </w:r>
    </w:p>
    <w:p w14:paraId="11ECDD5F" w14:textId="77777777" w:rsidR="00D11821" w:rsidRDefault="00482A04">
      <w:pPr>
        <w:numPr>
          <w:ilvl w:val="0"/>
          <w:numId w:val="1"/>
        </w:numPr>
        <w:pBdr>
          <w:top w:val="nil"/>
          <w:left w:val="nil"/>
          <w:bottom w:val="nil"/>
          <w:right w:val="nil"/>
          <w:between w:val="nil"/>
        </w:pBdr>
        <w:bidi/>
        <w:spacing w:after="0"/>
        <w:jc w:val="both"/>
        <w:rPr>
          <w:color w:val="000000"/>
          <w:sz w:val="24"/>
          <w:szCs w:val="24"/>
        </w:rPr>
      </w:pPr>
      <w:r>
        <w:rPr>
          <w:color w:val="000000"/>
          <w:sz w:val="24"/>
          <w:szCs w:val="24"/>
          <w:rtl/>
        </w:rPr>
        <w:t xml:space="preserve">رئیس دانشکده/آموزشکده می بایست قرارداد با </w:t>
      </w:r>
      <w:r>
        <w:rPr>
          <w:color w:val="000000"/>
          <w:sz w:val="24"/>
          <w:szCs w:val="24"/>
          <w:u w:val="single"/>
          <w:rtl/>
        </w:rPr>
        <w:t>عضو هیات علمی</w:t>
      </w:r>
      <w:r>
        <w:rPr>
          <w:color w:val="000000"/>
          <w:sz w:val="24"/>
          <w:szCs w:val="24"/>
          <w:rtl/>
        </w:rPr>
        <w:t xml:space="preserve"> مبنی بر مسئول بودن عضو هیات علمی در جبران نسبت به هرگونه خسارت محتمل عمدی به واحد عملیاتی منعقد نماید.</w:t>
      </w:r>
    </w:p>
    <w:p w14:paraId="46F53C49" w14:textId="77777777" w:rsidR="00D11821" w:rsidRDefault="00482A04">
      <w:pPr>
        <w:numPr>
          <w:ilvl w:val="0"/>
          <w:numId w:val="1"/>
        </w:numPr>
        <w:pBdr>
          <w:top w:val="nil"/>
          <w:left w:val="nil"/>
          <w:bottom w:val="nil"/>
          <w:right w:val="nil"/>
          <w:between w:val="nil"/>
        </w:pBdr>
        <w:bidi/>
        <w:spacing w:after="0"/>
        <w:jc w:val="both"/>
        <w:rPr>
          <w:color w:val="000000"/>
          <w:sz w:val="24"/>
          <w:szCs w:val="24"/>
        </w:rPr>
      </w:pPr>
      <w:r>
        <w:rPr>
          <w:color w:val="000000"/>
          <w:sz w:val="24"/>
          <w:szCs w:val="24"/>
          <w:rtl/>
        </w:rPr>
        <w:t>کلیه اعضای مشمول طرح در دوران فرصت مطالعاتی بیمه مسئولیت توسط دانشگاه می‌گردند.</w:t>
      </w:r>
    </w:p>
    <w:p w14:paraId="49168DE4" w14:textId="77777777" w:rsidR="00D11821" w:rsidRDefault="00482A04">
      <w:pPr>
        <w:numPr>
          <w:ilvl w:val="0"/>
          <w:numId w:val="1"/>
        </w:numPr>
        <w:pBdr>
          <w:top w:val="nil"/>
          <w:left w:val="nil"/>
          <w:bottom w:val="nil"/>
          <w:right w:val="nil"/>
          <w:between w:val="nil"/>
        </w:pBdr>
        <w:bidi/>
        <w:spacing w:after="0"/>
        <w:jc w:val="both"/>
        <w:rPr>
          <w:color w:val="000000"/>
          <w:sz w:val="24"/>
          <w:szCs w:val="24"/>
        </w:rPr>
      </w:pPr>
      <w:r>
        <w:rPr>
          <w:color w:val="000000"/>
          <w:sz w:val="24"/>
          <w:szCs w:val="24"/>
          <w:rtl/>
        </w:rPr>
        <w:lastRenderedPageBreak/>
        <w:t>اعضای هیات علمی جذب شده با توجه به نیاز واحد عملیاتی به خدمات آنها و تایید کمیته پژوهش استان می توانند دوره را در بازه حداکثر 3 ساله و به صورت منفصل با توصیه بر گذراندن طرح در تابستان برگزار کنند.</w:t>
      </w:r>
    </w:p>
    <w:p w14:paraId="014E47B6" w14:textId="77777777" w:rsidR="00D11821" w:rsidRDefault="00482A04">
      <w:pPr>
        <w:numPr>
          <w:ilvl w:val="0"/>
          <w:numId w:val="1"/>
        </w:numPr>
        <w:pBdr>
          <w:top w:val="nil"/>
          <w:left w:val="nil"/>
          <w:bottom w:val="nil"/>
          <w:right w:val="nil"/>
          <w:between w:val="nil"/>
        </w:pBdr>
        <w:bidi/>
        <w:spacing w:after="0"/>
        <w:jc w:val="both"/>
        <w:rPr>
          <w:color w:val="000000"/>
          <w:sz w:val="24"/>
          <w:szCs w:val="24"/>
        </w:rPr>
      </w:pPr>
      <w:r>
        <w:rPr>
          <w:color w:val="000000"/>
          <w:sz w:val="24"/>
          <w:szCs w:val="24"/>
          <w:rtl/>
        </w:rPr>
        <w:t>اعضای هیات علمی جذب شده در حال گذارندن طرح فرصت مطالعاتی در واحد عملیاتی می توانند به صورت تمام وقت و نیمه وقت در خارج از ساعات وقت اداری تا میزان حداکثر 6 واحد درسی با تایید رئیس دانشکده/آموزشکده به صورت حق التدریس کلاس برگزارکنند.</w:t>
      </w:r>
    </w:p>
    <w:p w14:paraId="3321C977" w14:textId="77777777" w:rsidR="00D11821" w:rsidRDefault="00482A04">
      <w:pPr>
        <w:numPr>
          <w:ilvl w:val="0"/>
          <w:numId w:val="1"/>
        </w:numPr>
        <w:pBdr>
          <w:top w:val="nil"/>
          <w:left w:val="nil"/>
          <w:bottom w:val="nil"/>
          <w:right w:val="nil"/>
          <w:between w:val="nil"/>
        </w:pBdr>
        <w:bidi/>
        <w:spacing w:after="0"/>
        <w:jc w:val="both"/>
        <w:rPr>
          <w:color w:val="000000"/>
          <w:sz w:val="24"/>
          <w:szCs w:val="24"/>
        </w:rPr>
      </w:pPr>
      <w:r>
        <w:rPr>
          <w:color w:val="000000"/>
          <w:sz w:val="24"/>
          <w:szCs w:val="24"/>
          <w:rtl/>
        </w:rPr>
        <w:t>گذراندن طرح فرصت مطالعاتی برای اعضای هیات علمی جذب شده در طول دوره خدمت با حفظ سمت ریاست و معاونت استانی و مرکز امکان پذیر نیست تنها گذراندن طرح برای مدیران گروه بصورت نیمه وقت امکان پذیر است.</w:t>
      </w:r>
    </w:p>
    <w:p w14:paraId="323AA47D" w14:textId="77777777" w:rsidR="00D11821" w:rsidRDefault="00482A04">
      <w:pPr>
        <w:numPr>
          <w:ilvl w:val="0"/>
          <w:numId w:val="1"/>
        </w:numPr>
        <w:pBdr>
          <w:top w:val="nil"/>
          <w:left w:val="nil"/>
          <w:bottom w:val="nil"/>
          <w:right w:val="nil"/>
          <w:between w:val="nil"/>
        </w:pBdr>
        <w:bidi/>
        <w:spacing w:after="0"/>
        <w:jc w:val="both"/>
        <w:rPr>
          <w:color w:val="000000"/>
          <w:sz w:val="24"/>
          <w:szCs w:val="24"/>
        </w:rPr>
      </w:pPr>
      <w:r>
        <w:rPr>
          <w:color w:val="000000"/>
          <w:sz w:val="24"/>
          <w:szCs w:val="24"/>
          <w:rtl/>
        </w:rPr>
        <w:t>ارائه گزارش پیشرفت ماهانه فرصت مطالعاتی توسط عضو هیات علمی به کمیته اجرایی ارسال شده و نظارت مستقیم دانشکده/آموزشکده بر عملکرد فرد با بررسی گزارش های ارائه شده می باشد.</w:t>
      </w:r>
    </w:p>
    <w:p w14:paraId="0EC50E9E" w14:textId="77777777" w:rsidR="00D11821" w:rsidRDefault="00482A04">
      <w:pPr>
        <w:numPr>
          <w:ilvl w:val="0"/>
          <w:numId w:val="1"/>
        </w:numPr>
        <w:pBdr>
          <w:top w:val="nil"/>
          <w:left w:val="nil"/>
          <w:bottom w:val="nil"/>
          <w:right w:val="nil"/>
          <w:between w:val="nil"/>
        </w:pBdr>
        <w:bidi/>
        <w:spacing w:after="0"/>
        <w:jc w:val="both"/>
        <w:rPr>
          <w:color w:val="000000"/>
          <w:sz w:val="24"/>
          <w:szCs w:val="24"/>
        </w:rPr>
      </w:pPr>
      <w:r>
        <w:rPr>
          <w:color w:val="000000"/>
          <w:sz w:val="24"/>
          <w:szCs w:val="24"/>
          <w:rtl/>
        </w:rPr>
        <w:t>اعضای هیات علمی موظف هستند ظرف مدت یک هفته از شروع دوره فرصت مطالعاتی خود عدم همکاری و یا نامناسب بودن شرایط اجرا دوره خود را جهت لغو طرح و اخذ واحد درسی جایگزین به دانشکده/آموزشکده اعلام نمایند.</w:t>
      </w:r>
    </w:p>
    <w:p w14:paraId="38CE6BE6" w14:textId="77777777" w:rsidR="00D11821" w:rsidRDefault="00482A04">
      <w:pPr>
        <w:numPr>
          <w:ilvl w:val="0"/>
          <w:numId w:val="1"/>
        </w:numPr>
        <w:pBdr>
          <w:top w:val="nil"/>
          <w:left w:val="nil"/>
          <w:bottom w:val="nil"/>
          <w:right w:val="nil"/>
          <w:between w:val="nil"/>
        </w:pBdr>
        <w:bidi/>
        <w:spacing w:after="0"/>
        <w:jc w:val="both"/>
        <w:rPr>
          <w:color w:val="000000"/>
          <w:sz w:val="24"/>
          <w:szCs w:val="24"/>
        </w:rPr>
      </w:pPr>
      <w:r>
        <w:rPr>
          <w:color w:val="000000"/>
          <w:sz w:val="24"/>
          <w:szCs w:val="24"/>
          <w:rtl/>
        </w:rPr>
        <w:t xml:space="preserve">اعضای هیات علمی موظف به ارائه مستندات جلسات و امور انجام شده در مدت دوره فرصت مطالعاتی خود به صورت فایل (عکس </w:t>
      </w:r>
      <w:r>
        <w:rPr>
          <w:color w:val="000000"/>
          <w:sz w:val="24"/>
          <w:szCs w:val="24"/>
        </w:rPr>
        <w:t>jpg</w:t>
      </w:r>
      <w:r>
        <w:rPr>
          <w:color w:val="000000"/>
          <w:sz w:val="24"/>
          <w:szCs w:val="24"/>
          <w:rtl/>
        </w:rPr>
        <w:t>) به کمیته اجرایی دانشکده/آموزشکده میباشند.</w:t>
      </w:r>
    </w:p>
    <w:p w14:paraId="620E23FE" w14:textId="77777777" w:rsidR="00D11821" w:rsidRDefault="00482A04">
      <w:pPr>
        <w:numPr>
          <w:ilvl w:val="0"/>
          <w:numId w:val="1"/>
        </w:numPr>
        <w:pBdr>
          <w:top w:val="nil"/>
          <w:left w:val="nil"/>
          <w:bottom w:val="nil"/>
          <w:right w:val="nil"/>
          <w:between w:val="nil"/>
        </w:pBdr>
        <w:bidi/>
        <w:spacing w:after="0"/>
        <w:jc w:val="both"/>
        <w:rPr>
          <w:color w:val="000000"/>
          <w:sz w:val="24"/>
          <w:szCs w:val="24"/>
        </w:rPr>
      </w:pPr>
      <w:r>
        <w:rPr>
          <w:color w:val="000000"/>
          <w:sz w:val="24"/>
          <w:szCs w:val="24"/>
          <w:rtl/>
        </w:rPr>
        <w:t>اعضای هیئت علمی موظف به ارائه سمیناری مرتبط با پروژه انجام شده در تاریخ مصوب در جلسه ارزیابی کمیته پژوهش می باشند.</w:t>
      </w:r>
    </w:p>
    <w:p w14:paraId="5387A9BA" w14:textId="77777777" w:rsidR="00D11821" w:rsidRDefault="00482A04">
      <w:pPr>
        <w:numPr>
          <w:ilvl w:val="0"/>
          <w:numId w:val="1"/>
        </w:numPr>
        <w:pBdr>
          <w:top w:val="nil"/>
          <w:left w:val="nil"/>
          <w:bottom w:val="nil"/>
          <w:right w:val="nil"/>
          <w:between w:val="nil"/>
        </w:pBdr>
        <w:bidi/>
        <w:jc w:val="both"/>
        <w:rPr>
          <w:color w:val="000000"/>
          <w:sz w:val="24"/>
          <w:szCs w:val="24"/>
        </w:rPr>
      </w:pPr>
      <w:r>
        <w:rPr>
          <w:color w:val="000000"/>
          <w:sz w:val="24"/>
          <w:szCs w:val="24"/>
          <w:rtl/>
        </w:rPr>
        <w:t>کمیته ی پژوهش استان در خصوص اعضای هیات علمی مشمول تبصره 3 ماده 4 شیوه نامه از جمله رئیس و معاون دانشکده و واحد استانی و اعضای هیات علمی شاغل در ستاد دانشگاه موضوع را بررسی و شیوه پیشنهادی کمیته پژوهشی استان جهت جایگزینی با طرح را حداکثر تا 20 آبان ماه در نیم سال اول سال تحصیلی و 20 خرداد ماه در نیم سال دوم سال تحصیلی جهت بررسی به کمیته اجرایی جهت طرح و بررسی ارسال و پیشنهاد کمیته اجرایی جهت تصمیم نهایی حداکثر تا 10 آذر ماه در نیم سال اول سال تحصیلی و 10 تیر ماه در نیم سال دوم سال تحصیلی به هیات رئیسه دانشگاه ارسال می گردد. هیات رئیسه دانشگاه نتیجه را حداکثر تا 30 آذر ماه در نیم سال اول سال تحصیلی و 30 تیر ماه در نیم سال دوم سال تحصیلی اعلام می نماید.</w:t>
      </w:r>
    </w:p>
    <w:p w14:paraId="16873856" w14:textId="77777777" w:rsidR="00D11821" w:rsidRDefault="00482A04">
      <w:pPr>
        <w:bidi/>
        <w:ind w:left="360"/>
        <w:jc w:val="both"/>
        <w:rPr>
          <w:sz w:val="24"/>
          <w:szCs w:val="24"/>
        </w:rPr>
      </w:pPr>
      <w:r>
        <w:rPr>
          <w:b/>
          <w:sz w:val="24"/>
          <w:szCs w:val="24"/>
          <w:rtl/>
        </w:rPr>
        <w:t>تبصر</w:t>
      </w:r>
      <w:r>
        <w:rPr>
          <w:sz w:val="24"/>
          <w:szCs w:val="24"/>
          <w:rtl/>
        </w:rPr>
        <w:t xml:space="preserve">ه 9: جهت رعایت نظم و انضباط اداری و تقویم آموزشی گروه های علمی آموزشکده/دانشکده ها کلیه درخواست ها و گزارشات در صورت ارسال پس از تاریخ های مندرج در بندهای این ماده برای دو نیم سال تحصیلی بعد بررسی خواهد شد و متقاضی موظف به حضور در دانشگاه در نیم سال تحصیلی بعد خواهد بود. </w:t>
      </w:r>
    </w:p>
    <w:p w14:paraId="5C890711" w14:textId="77777777" w:rsidR="00D11821" w:rsidRDefault="00D11821">
      <w:pPr>
        <w:bidi/>
        <w:jc w:val="both"/>
        <w:rPr>
          <w:sz w:val="24"/>
          <w:szCs w:val="24"/>
        </w:rPr>
      </w:pPr>
    </w:p>
    <w:p w14:paraId="0FE1107D" w14:textId="77777777" w:rsidR="00D11821" w:rsidRDefault="00482A04">
      <w:pPr>
        <w:bidi/>
        <w:jc w:val="both"/>
        <w:rPr>
          <w:sz w:val="24"/>
          <w:szCs w:val="24"/>
        </w:rPr>
      </w:pPr>
      <w:r>
        <w:rPr>
          <w:sz w:val="24"/>
          <w:szCs w:val="24"/>
          <w:rtl/>
        </w:rPr>
        <w:t xml:space="preserve">این دستورالعمل در </w:t>
      </w:r>
      <w:r>
        <w:rPr>
          <w:b/>
          <w:sz w:val="24"/>
          <w:szCs w:val="24"/>
          <w:rtl/>
        </w:rPr>
        <w:t>7ماده</w:t>
      </w:r>
      <w:r>
        <w:rPr>
          <w:sz w:val="24"/>
          <w:szCs w:val="24"/>
          <w:rtl/>
        </w:rPr>
        <w:t xml:space="preserve"> و 9 </w:t>
      </w:r>
      <w:r>
        <w:rPr>
          <w:b/>
          <w:sz w:val="24"/>
          <w:szCs w:val="24"/>
          <w:rtl/>
        </w:rPr>
        <w:t>تبصره</w:t>
      </w:r>
      <w:r>
        <w:rPr>
          <w:sz w:val="24"/>
          <w:szCs w:val="24"/>
          <w:rtl/>
        </w:rPr>
        <w:t xml:space="preserve"> در تاریخ  </w:t>
      </w:r>
      <w:r>
        <w:rPr>
          <w:b/>
          <w:sz w:val="24"/>
          <w:szCs w:val="24"/>
        </w:rPr>
        <w:t>4/9/1399</w:t>
      </w:r>
      <w:r>
        <w:rPr>
          <w:sz w:val="24"/>
          <w:szCs w:val="24"/>
          <w:rtl/>
        </w:rPr>
        <w:t xml:space="preserve"> در هیات رئیسه دانشگاه به تصویب رسیده و از تاریخ تصویب قابل اجرا می‌باشد.</w:t>
      </w:r>
    </w:p>
    <w:p w14:paraId="484241CF" w14:textId="77777777" w:rsidR="00D11821" w:rsidRDefault="00D11821">
      <w:pPr>
        <w:bidi/>
        <w:jc w:val="both"/>
        <w:rPr>
          <w:sz w:val="24"/>
          <w:szCs w:val="24"/>
        </w:rPr>
      </w:pPr>
    </w:p>
    <w:p w14:paraId="30E37718" w14:textId="77777777" w:rsidR="00D11821" w:rsidRDefault="00D11821">
      <w:pPr>
        <w:bidi/>
        <w:jc w:val="both"/>
        <w:rPr>
          <w:sz w:val="24"/>
          <w:szCs w:val="24"/>
        </w:rPr>
      </w:pPr>
    </w:p>
    <w:sectPr w:rsidR="00D11821">
      <w:footerReference w:type="default" r:id="rId8"/>
      <w:pgSz w:w="11907" w:h="16839"/>
      <w:pgMar w:top="1440" w:right="1275"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AB42" w14:textId="77777777" w:rsidR="00DA28CF" w:rsidRDefault="00DA28CF">
      <w:pPr>
        <w:spacing w:after="0" w:line="240" w:lineRule="auto"/>
      </w:pPr>
      <w:r>
        <w:separator/>
      </w:r>
    </w:p>
  </w:endnote>
  <w:endnote w:type="continuationSeparator" w:id="0">
    <w:p w14:paraId="780D5F5F" w14:textId="77777777" w:rsidR="00DA28CF" w:rsidRDefault="00DA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C1B5" w14:textId="77777777" w:rsidR="00D11821" w:rsidRDefault="00482A04">
    <w:pPr>
      <w:pBdr>
        <w:top w:val="nil"/>
        <w:left w:val="nil"/>
        <w:bottom w:val="nil"/>
        <w:right w:val="nil"/>
        <w:between w:val="nil"/>
      </w:pBdr>
      <w:tabs>
        <w:tab w:val="center" w:pos="4680"/>
        <w:tab w:val="right" w:pos="9360"/>
      </w:tabs>
      <w:bidi/>
      <w:spacing w:after="0" w:line="240" w:lineRule="auto"/>
      <w:jc w:val="center"/>
      <w:rPr>
        <w:b/>
        <w:color w:val="000000"/>
        <w:sz w:val="24"/>
        <w:szCs w:val="24"/>
      </w:rPr>
    </w:pPr>
    <w:r>
      <w:rPr>
        <w:b/>
        <w:color w:val="000000"/>
        <w:sz w:val="24"/>
        <w:szCs w:val="24"/>
      </w:rPr>
      <w:fldChar w:fldCharType="begin"/>
    </w:r>
    <w:r>
      <w:rPr>
        <w:b/>
        <w:color w:val="000000"/>
        <w:sz w:val="24"/>
        <w:szCs w:val="24"/>
      </w:rPr>
      <w:instrText>PAGE</w:instrText>
    </w:r>
    <w:r>
      <w:rPr>
        <w:b/>
        <w:color w:val="000000"/>
        <w:sz w:val="24"/>
        <w:szCs w:val="24"/>
      </w:rPr>
      <w:fldChar w:fldCharType="separate"/>
    </w:r>
    <w:r>
      <w:rPr>
        <w:rFonts w:cs="Times New Roman"/>
        <w:b/>
        <w:noProof/>
        <w:color w:val="000000"/>
        <w:sz w:val="24"/>
        <w:szCs w:val="24"/>
        <w:rtl/>
      </w:rPr>
      <w:t>1</w:t>
    </w:r>
    <w:r>
      <w:rPr>
        <w:b/>
        <w:color w:val="000000"/>
        <w:sz w:val="24"/>
        <w:szCs w:val="24"/>
      </w:rPr>
      <w:fldChar w:fldCharType="end"/>
    </w:r>
  </w:p>
  <w:p w14:paraId="62EAE9EF" w14:textId="77777777" w:rsidR="00D11821" w:rsidRDefault="00D1182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D5D34" w14:textId="77777777" w:rsidR="00DA28CF" w:rsidRDefault="00DA28CF">
      <w:pPr>
        <w:spacing w:after="0" w:line="240" w:lineRule="auto"/>
      </w:pPr>
      <w:r>
        <w:separator/>
      </w:r>
    </w:p>
  </w:footnote>
  <w:footnote w:type="continuationSeparator" w:id="0">
    <w:p w14:paraId="604C6319" w14:textId="77777777" w:rsidR="00DA28CF" w:rsidRDefault="00DA2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A3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D1119D"/>
    <w:multiLevelType w:val="multilevel"/>
    <w:tmpl w:val="FFFFFFFF"/>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6D5263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821"/>
    <w:rsid w:val="00482A04"/>
    <w:rsid w:val="008A0F2A"/>
    <w:rsid w:val="00D11821"/>
    <w:rsid w:val="00DA28CF"/>
    <w:rsid w:val="00E61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80DE"/>
  <w15:docId w15:val="{94E777A6-7AB3-E048-A4E4-3B946216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1498</Words>
  <Characters>8545</Characters>
  <Application>Microsoft Office Word</Application>
  <DocSecurity>0</DocSecurity>
  <Lines>71</Lines>
  <Paragraphs>20</Paragraphs>
  <ScaleCrop>false</ScaleCrop>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Maryam</cp:lastModifiedBy>
  <cp:revision>4</cp:revision>
  <dcterms:created xsi:type="dcterms:W3CDTF">2020-12-23T11:16:00Z</dcterms:created>
  <dcterms:modified xsi:type="dcterms:W3CDTF">2021-05-29T18:44:00Z</dcterms:modified>
</cp:coreProperties>
</file>